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433EAF" w14:textId="77777777" w:rsidR="00B25555" w:rsidRPr="00DE0BEB" w:rsidRDefault="00FE2F20" w:rsidP="00FE2F20">
      <w:pPr>
        <w:pStyle w:val="Heading1"/>
        <w:jc w:val="right"/>
        <w:rPr>
          <w:color w:val="auto"/>
        </w:rPr>
      </w:pPr>
      <w:bookmarkStart w:id="0" w:name="_GoBack"/>
      <w:bookmarkEnd w:id="0"/>
      <w:r w:rsidRPr="00DE0BEB">
        <w:rPr>
          <w:noProof/>
          <w:color w:val="auto"/>
        </w:rPr>
        <w:drawing>
          <wp:anchor distT="0" distB="0" distL="114300" distR="114300" simplePos="0" relativeHeight="251658240" behindDoc="1" locked="0" layoutInCell="1" allowOverlap="1" wp14:anchorId="6B35037E" wp14:editId="6BD3E8CA">
            <wp:simplePos x="0" y="0"/>
            <wp:positionH relativeFrom="column">
              <wp:posOffset>276225</wp:posOffset>
            </wp:positionH>
            <wp:positionV relativeFrom="paragraph">
              <wp:posOffset>-28575</wp:posOffset>
            </wp:positionV>
            <wp:extent cx="1214755" cy="571500"/>
            <wp:effectExtent l="19050" t="0" r="4445" b="0"/>
            <wp:wrapNone/>
            <wp:docPr id="2" name="Picture 2" descr="WWA type logo W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WA type logo WI"/>
                    <pic:cNvPicPr>
                      <a:picLocks noChangeAspect="1" noChangeArrowheads="1"/>
                    </pic:cNvPicPr>
                  </pic:nvPicPr>
                  <pic:blipFill>
                    <a:blip r:embed="rId6" cstate="print"/>
                    <a:srcRect/>
                    <a:stretch>
                      <a:fillRect/>
                    </a:stretch>
                  </pic:blipFill>
                  <pic:spPr bwMode="auto">
                    <a:xfrm>
                      <a:off x="0" y="0"/>
                      <a:ext cx="1214755" cy="571500"/>
                    </a:xfrm>
                    <a:prstGeom prst="rect">
                      <a:avLst/>
                    </a:prstGeom>
                    <a:noFill/>
                    <a:ln w="9525">
                      <a:noFill/>
                      <a:miter lim="800000"/>
                      <a:headEnd/>
                      <a:tailEnd/>
                    </a:ln>
                  </pic:spPr>
                </pic:pic>
              </a:graphicData>
            </a:graphic>
          </wp:anchor>
        </w:drawing>
      </w:r>
      <w:r w:rsidRPr="00DE0BEB">
        <w:rPr>
          <w:color w:val="auto"/>
        </w:rPr>
        <w:t>Wisconsin Waterfowl Association – Job Description</w:t>
      </w:r>
    </w:p>
    <w:p w14:paraId="05C8869C" w14:textId="77777777" w:rsidR="00FE2F20" w:rsidRDefault="00FE2F20" w:rsidP="00FE2F20"/>
    <w:p w14:paraId="78E0C9A3" w14:textId="5D8E3BF9" w:rsidR="00FE2F20" w:rsidRDefault="00FE2F20" w:rsidP="00FE2F20">
      <w:r w:rsidRPr="00FE2F20">
        <w:rPr>
          <w:b/>
        </w:rPr>
        <w:t>Title of the position:</w:t>
      </w:r>
      <w:r>
        <w:tab/>
      </w:r>
      <w:r w:rsidR="00ED19B1">
        <w:t>Executive Director</w:t>
      </w:r>
    </w:p>
    <w:p w14:paraId="62A4708B" w14:textId="77777777" w:rsidR="00FE2F20" w:rsidRDefault="00FE2F20" w:rsidP="00FE2F20">
      <w:r w:rsidRPr="00FE2F20">
        <w:rPr>
          <w:b/>
        </w:rPr>
        <w:t>Department:</w:t>
      </w:r>
      <w:r>
        <w:tab/>
      </w:r>
      <w:r>
        <w:tab/>
        <w:t>Operations</w:t>
      </w:r>
    </w:p>
    <w:p w14:paraId="597E67ED" w14:textId="2C5E87B6" w:rsidR="00FE2F20" w:rsidRDefault="00FE2F20" w:rsidP="00FE2F20">
      <w:r w:rsidRPr="00FE2F20">
        <w:rPr>
          <w:b/>
        </w:rPr>
        <w:t>Reports to:</w:t>
      </w:r>
      <w:r>
        <w:tab/>
      </w:r>
      <w:r>
        <w:tab/>
      </w:r>
      <w:r w:rsidR="00ED19B1">
        <w:t>President, Board of Directors</w:t>
      </w:r>
    </w:p>
    <w:p w14:paraId="6165CA5C" w14:textId="62B91003" w:rsidR="00FB0E2D" w:rsidRPr="00ED19B1" w:rsidRDefault="00FE2F20" w:rsidP="00192518">
      <w:pPr>
        <w:ind w:left="2205" w:hanging="2205"/>
        <w:jc w:val="both"/>
        <w:rPr>
          <w:rFonts w:cs="Arial"/>
        </w:rPr>
      </w:pPr>
      <w:proofErr w:type="gramStart"/>
      <w:r w:rsidRPr="00FE2F20">
        <w:rPr>
          <w:b/>
        </w:rPr>
        <w:t>Overall  responsibility</w:t>
      </w:r>
      <w:proofErr w:type="gramEnd"/>
      <w:r w:rsidRPr="00FE2F20">
        <w:rPr>
          <w:b/>
        </w:rPr>
        <w:t>:</w:t>
      </w:r>
      <w:r w:rsidRPr="00FE2F20">
        <w:rPr>
          <w:b/>
        </w:rPr>
        <w:tab/>
      </w:r>
      <w:r w:rsidR="00FB0E2D">
        <w:rPr>
          <w:b/>
        </w:rPr>
        <w:t xml:space="preserve"> </w:t>
      </w:r>
      <w:r w:rsidR="00ED19B1">
        <w:rPr>
          <w:rFonts w:ascii="Calibri" w:eastAsia="Times New Roman" w:hAnsi="Calibri" w:cs="Times New Roman"/>
        </w:rPr>
        <w:t>c</w:t>
      </w:r>
      <w:r w:rsidR="00ED19B1" w:rsidRPr="00C70B53">
        <w:rPr>
          <w:rFonts w:ascii="Calibri" w:eastAsia="Times New Roman" w:hAnsi="Calibri" w:cs="Times New Roman"/>
        </w:rPr>
        <w:t xml:space="preserve">hief </w:t>
      </w:r>
      <w:r w:rsidR="00ED19B1">
        <w:rPr>
          <w:rFonts w:ascii="Calibri" w:eastAsia="Times New Roman" w:hAnsi="Calibri" w:cs="Times New Roman"/>
        </w:rPr>
        <w:t>ex</w:t>
      </w:r>
      <w:r w:rsidR="00ED19B1" w:rsidRPr="00C70B53">
        <w:rPr>
          <w:rFonts w:ascii="Calibri" w:eastAsia="Times New Roman" w:hAnsi="Calibri" w:cs="Times New Roman"/>
        </w:rPr>
        <w:t xml:space="preserve">ecutive </w:t>
      </w:r>
      <w:r w:rsidR="00ED19B1">
        <w:rPr>
          <w:rFonts w:ascii="Calibri" w:eastAsia="Times New Roman" w:hAnsi="Calibri" w:cs="Times New Roman"/>
        </w:rPr>
        <w:t>of</w:t>
      </w:r>
      <w:r w:rsidR="00ED19B1" w:rsidRPr="00C70B53">
        <w:rPr>
          <w:rFonts w:ascii="Calibri" w:eastAsia="Times New Roman" w:hAnsi="Calibri" w:cs="Times New Roman"/>
        </w:rPr>
        <w:t>ficer of the Wisconsin Waterfowl Association. The Executive Director reports to the Board of Directors, and is responsible for the organization's consistent achievement of its mission and objectives.</w:t>
      </w:r>
    </w:p>
    <w:p w14:paraId="58218E0E" w14:textId="77777777" w:rsidR="00ED19B1" w:rsidRDefault="00FE2F20" w:rsidP="00ED19B1">
      <w:pPr>
        <w:rPr>
          <w:b/>
        </w:rPr>
      </w:pPr>
      <w:r w:rsidRPr="00FE2F20">
        <w:rPr>
          <w:b/>
        </w:rPr>
        <w:t>Key areas of responsibility:</w:t>
      </w:r>
    </w:p>
    <w:p w14:paraId="4E1BA6B7" w14:textId="6EE57F03" w:rsidR="00ED19B1" w:rsidRPr="00ED19B1" w:rsidRDefault="00ED19B1" w:rsidP="00ED19B1">
      <w:pPr>
        <w:pStyle w:val="ListParagraph"/>
        <w:numPr>
          <w:ilvl w:val="0"/>
          <w:numId w:val="7"/>
        </w:numPr>
        <w:rPr>
          <w:b/>
        </w:rPr>
      </w:pPr>
      <w:r w:rsidRPr="00ED19B1">
        <w:rPr>
          <w:rFonts w:ascii="Calibri" w:eastAsia="Times New Roman" w:hAnsi="Calibri" w:cs="Times New Roman"/>
          <w:u w:val="single"/>
        </w:rPr>
        <w:t>Program development and administration:</w:t>
      </w:r>
      <w:r w:rsidRPr="00ED19B1">
        <w:rPr>
          <w:rFonts w:ascii="Calibri" w:eastAsia="Times New Roman" w:hAnsi="Calibri" w:cs="Times New Roman"/>
        </w:rPr>
        <w:br/>
      </w:r>
      <w:r w:rsidRPr="00ED19B1">
        <w:rPr>
          <w:rFonts w:ascii="Calibri" w:eastAsia="Calibri" w:hAnsi="Calibri" w:cs="Times New Roman"/>
        </w:rPr>
        <w:tab/>
        <w:t xml:space="preserve">Assure that the organization has a long-range strategy which achieves its mission, and toward </w:t>
      </w:r>
      <w:r>
        <w:rPr>
          <w:rFonts w:ascii="Calibri" w:eastAsia="Calibri" w:hAnsi="Calibri" w:cs="Times New Roman"/>
        </w:rPr>
        <w:tab/>
      </w:r>
      <w:r w:rsidRPr="00ED19B1">
        <w:rPr>
          <w:rFonts w:ascii="Calibri" w:eastAsia="Calibri" w:hAnsi="Calibri" w:cs="Times New Roman"/>
        </w:rPr>
        <w:t>which it makes consistent and timely progress.</w:t>
      </w:r>
    </w:p>
    <w:p w14:paraId="15D7AC4D" w14:textId="58BDCC1B" w:rsidR="00ED19B1" w:rsidRPr="00C70B53" w:rsidRDefault="00ED19B1" w:rsidP="00ED19B1">
      <w:pPr>
        <w:tabs>
          <w:tab w:val="left" w:pos="720"/>
        </w:tabs>
        <w:overflowPunct w:val="0"/>
        <w:autoSpaceDE w:val="0"/>
        <w:autoSpaceDN w:val="0"/>
        <w:adjustRightInd w:val="0"/>
        <w:spacing w:before="100" w:after="240" w:line="240" w:lineRule="auto"/>
        <w:ind w:left="720"/>
        <w:textAlignment w:val="baseline"/>
        <w:rPr>
          <w:rFonts w:ascii="Calibri" w:eastAsia="Calibri" w:hAnsi="Calibri" w:cs="Times New Roman"/>
        </w:rPr>
      </w:pPr>
      <w:r>
        <w:rPr>
          <w:rFonts w:ascii="Calibri" w:eastAsia="Calibri" w:hAnsi="Calibri" w:cs="Times New Roman"/>
        </w:rPr>
        <w:tab/>
      </w:r>
      <w:r w:rsidRPr="00C70B53">
        <w:rPr>
          <w:rFonts w:ascii="Calibri" w:eastAsia="Calibri" w:hAnsi="Calibri" w:cs="Times New Roman"/>
        </w:rPr>
        <w:t xml:space="preserve">Provide leadership in developing program, organizational and financial plans with the Board of </w:t>
      </w:r>
      <w:r>
        <w:rPr>
          <w:rFonts w:ascii="Calibri" w:eastAsia="Calibri" w:hAnsi="Calibri" w:cs="Times New Roman"/>
        </w:rPr>
        <w:tab/>
      </w:r>
      <w:r w:rsidRPr="00C70B53">
        <w:rPr>
          <w:rFonts w:ascii="Calibri" w:eastAsia="Calibri" w:hAnsi="Calibri" w:cs="Times New Roman"/>
        </w:rPr>
        <w:t>Directors and staff, and carry out plans and policies authorized by the board.</w:t>
      </w:r>
    </w:p>
    <w:p w14:paraId="0DF9B614" w14:textId="73C28525" w:rsidR="00ED19B1" w:rsidRPr="00C70B53" w:rsidRDefault="00ED19B1" w:rsidP="00ED19B1">
      <w:pPr>
        <w:tabs>
          <w:tab w:val="left" w:pos="720"/>
        </w:tabs>
        <w:overflowPunct w:val="0"/>
        <w:autoSpaceDE w:val="0"/>
        <w:autoSpaceDN w:val="0"/>
        <w:adjustRightInd w:val="0"/>
        <w:spacing w:before="100" w:after="240" w:line="240" w:lineRule="auto"/>
        <w:ind w:left="720"/>
        <w:textAlignment w:val="baseline"/>
        <w:rPr>
          <w:rFonts w:ascii="Calibri" w:eastAsia="Calibri" w:hAnsi="Calibri" w:cs="Times New Roman"/>
        </w:rPr>
      </w:pPr>
      <w:r>
        <w:rPr>
          <w:rFonts w:ascii="Calibri" w:eastAsia="Calibri" w:hAnsi="Calibri" w:cs="Times New Roman"/>
        </w:rPr>
        <w:tab/>
      </w:r>
      <w:r w:rsidRPr="00C70B53">
        <w:rPr>
          <w:rFonts w:ascii="Calibri" w:eastAsia="Calibri" w:hAnsi="Calibri" w:cs="Times New Roman"/>
        </w:rPr>
        <w:t xml:space="preserve">Program, product and service delivery – oversee the design, marketing, promotion, delivery and </w:t>
      </w:r>
      <w:r>
        <w:rPr>
          <w:rFonts w:ascii="Calibri" w:eastAsia="Calibri" w:hAnsi="Calibri" w:cs="Times New Roman"/>
        </w:rPr>
        <w:tab/>
      </w:r>
      <w:r w:rsidRPr="00C70B53">
        <w:rPr>
          <w:rFonts w:ascii="Calibri" w:eastAsia="Calibri" w:hAnsi="Calibri" w:cs="Times New Roman"/>
        </w:rPr>
        <w:t>quality of programs, products and services.</w:t>
      </w:r>
    </w:p>
    <w:p w14:paraId="3FCAE845" w14:textId="468E4123" w:rsidR="00ED19B1" w:rsidRPr="00C70B53" w:rsidRDefault="00ED19B1" w:rsidP="00ED19B1">
      <w:pPr>
        <w:tabs>
          <w:tab w:val="left" w:pos="720"/>
        </w:tabs>
        <w:overflowPunct w:val="0"/>
        <w:autoSpaceDE w:val="0"/>
        <w:autoSpaceDN w:val="0"/>
        <w:adjustRightInd w:val="0"/>
        <w:spacing w:before="100" w:after="240" w:line="240" w:lineRule="auto"/>
        <w:ind w:left="720"/>
        <w:textAlignment w:val="baseline"/>
        <w:rPr>
          <w:rFonts w:ascii="Calibri" w:eastAsia="Calibri" w:hAnsi="Calibri" w:cs="Times New Roman"/>
        </w:rPr>
      </w:pPr>
      <w:r>
        <w:rPr>
          <w:rFonts w:ascii="Calibri" w:eastAsia="Calibri" w:hAnsi="Calibri" w:cs="Times New Roman"/>
        </w:rPr>
        <w:tab/>
      </w:r>
      <w:r w:rsidRPr="00C70B53">
        <w:rPr>
          <w:rFonts w:ascii="Calibri" w:eastAsia="Calibri" w:hAnsi="Calibri" w:cs="Times New Roman"/>
        </w:rPr>
        <w:t>Promote active and broad participation by volunteers in all areas of the organization's work.</w:t>
      </w:r>
    </w:p>
    <w:p w14:paraId="663D7216" w14:textId="09496D67" w:rsidR="00ED19B1" w:rsidRPr="00C70B53" w:rsidRDefault="00ED19B1" w:rsidP="00ED19B1">
      <w:pPr>
        <w:tabs>
          <w:tab w:val="left" w:pos="720"/>
        </w:tabs>
        <w:overflowPunct w:val="0"/>
        <w:autoSpaceDE w:val="0"/>
        <w:autoSpaceDN w:val="0"/>
        <w:adjustRightInd w:val="0"/>
        <w:spacing w:before="100" w:after="240" w:line="240" w:lineRule="auto"/>
        <w:ind w:left="720"/>
        <w:textAlignment w:val="baseline"/>
        <w:rPr>
          <w:rFonts w:ascii="Calibri" w:eastAsia="Calibri" w:hAnsi="Calibri" w:cs="Times New Roman"/>
        </w:rPr>
      </w:pPr>
      <w:r>
        <w:rPr>
          <w:rFonts w:ascii="Calibri" w:eastAsia="Calibri" w:hAnsi="Calibri" w:cs="Times New Roman"/>
        </w:rPr>
        <w:tab/>
      </w:r>
      <w:r w:rsidRPr="00C70B53">
        <w:rPr>
          <w:rFonts w:ascii="Calibri" w:eastAsia="Calibri" w:hAnsi="Calibri" w:cs="Times New Roman"/>
        </w:rPr>
        <w:t xml:space="preserve">Maintain official records and documents, and ensure compliance with federal, state and local </w:t>
      </w:r>
      <w:r>
        <w:rPr>
          <w:rFonts w:ascii="Calibri" w:eastAsia="Calibri" w:hAnsi="Calibri" w:cs="Times New Roman"/>
        </w:rPr>
        <w:tab/>
      </w:r>
      <w:r w:rsidRPr="00C70B53">
        <w:rPr>
          <w:rFonts w:ascii="Calibri" w:eastAsia="Calibri" w:hAnsi="Calibri" w:cs="Times New Roman"/>
        </w:rPr>
        <w:t>regulations.</w:t>
      </w:r>
    </w:p>
    <w:p w14:paraId="0459DE47" w14:textId="77777777" w:rsidR="00ED19B1" w:rsidRDefault="00ED19B1" w:rsidP="00ED19B1">
      <w:pPr>
        <w:ind w:left="360"/>
        <w:rPr>
          <w:rFonts w:ascii="Calibri" w:eastAsia="Calibri" w:hAnsi="Calibri" w:cs="Times New Roman"/>
        </w:rPr>
      </w:pPr>
      <w:r>
        <w:rPr>
          <w:rFonts w:ascii="Calibri" w:eastAsia="Calibri" w:hAnsi="Calibri" w:cs="Times New Roman"/>
        </w:rPr>
        <w:tab/>
      </w:r>
      <w:r>
        <w:rPr>
          <w:rFonts w:ascii="Calibri" w:eastAsia="Calibri" w:hAnsi="Calibri" w:cs="Times New Roman"/>
        </w:rPr>
        <w:tab/>
      </w:r>
      <w:r w:rsidRPr="00C70B53">
        <w:rPr>
          <w:rFonts w:ascii="Calibri" w:eastAsia="Calibri" w:hAnsi="Calibri" w:cs="Times New Roman"/>
        </w:rPr>
        <w:t>Maintain a working knowledge of significant developments and trends in the field.</w:t>
      </w:r>
    </w:p>
    <w:p w14:paraId="77AD79FA" w14:textId="690BEE4D" w:rsidR="00ED19B1" w:rsidRPr="00ED19B1" w:rsidRDefault="00ED19B1" w:rsidP="00ED19B1">
      <w:pPr>
        <w:pStyle w:val="ListParagraph"/>
        <w:numPr>
          <w:ilvl w:val="0"/>
          <w:numId w:val="7"/>
        </w:numPr>
        <w:overflowPunct w:val="0"/>
        <w:autoSpaceDE w:val="0"/>
        <w:autoSpaceDN w:val="0"/>
        <w:adjustRightInd w:val="0"/>
        <w:spacing w:before="100" w:after="100" w:line="240" w:lineRule="auto"/>
        <w:textAlignment w:val="baseline"/>
        <w:rPr>
          <w:rFonts w:ascii="Calibri" w:eastAsia="Times New Roman" w:hAnsi="Calibri" w:cs="Times New Roman"/>
          <w:u w:val="single"/>
        </w:rPr>
      </w:pPr>
      <w:r w:rsidRPr="00ED19B1">
        <w:rPr>
          <w:rFonts w:ascii="Calibri" w:eastAsia="Times New Roman" w:hAnsi="Calibri" w:cs="Times New Roman"/>
          <w:u w:val="single"/>
        </w:rPr>
        <w:t>Communications:</w:t>
      </w:r>
    </w:p>
    <w:p w14:paraId="552D6A26" w14:textId="64A3496D" w:rsidR="00ED19B1" w:rsidRPr="00C70B53" w:rsidRDefault="00ED19B1" w:rsidP="00ED19B1">
      <w:pPr>
        <w:tabs>
          <w:tab w:val="left" w:pos="720"/>
        </w:tabs>
        <w:overflowPunct w:val="0"/>
        <w:autoSpaceDE w:val="0"/>
        <w:autoSpaceDN w:val="0"/>
        <w:adjustRightInd w:val="0"/>
        <w:spacing w:before="100" w:after="240" w:line="240" w:lineRule="auto"/>
        <w:ind w:left="720"/>
        <w:textAlignment w:val="baseline"/>
        <w:rPr>
          <w:rFonts w:ascii="Calibri" w:eastAsia="Calibri" w:hAnsi="Calibri" w:cs="Times New Roman"/>
        </w:rPr>
      </w:pPr>
      <w:r>
        <w:rPr>
          <w:rFonts w:ascii="Calibri" w:eastAsia="Calibri" w:hAnsi="Calibri" w:cs="Times New Roman"/>
        </w:rPr>
        <w:tab/>
        <w:t>Ensure</w:t>
      </w:r>
      <w:r w:rsidRPr="00C70B53">
        <w:rPr>
          <w:rFonts w:ascii="Calibri" w:eastAsia="Calibri" w:hAnsi="Calibri" w:cs="Times New Roman"/>
        </w:rPr>
        <w:t xml:space="preserve"> that the board is kept fully informed on the condition of the organization and all </w:t>
      </w:r>
      <w:r>
        <w:rPr>
          <w:rFonts w:ascii="Calibri" w:eastAsia="Calibri" w:hAnsi="Calibri" w:cs="Times New Roman"/>
        </w:rPr>
        <w:tab/>
      </w:r>
      <w:r w:rsidRPr="00C70B53">
        <w:rPr>
          <w:rFonts w:ascii="Calibri" w:eastAsia="Calibri" w:hAnsi="Calibri" w:cs="Times New Roman"/>
        </w:rPr>
        <w:t>important factors influencing it.</w:t>
      </w:r>
      <w:r w:rsidR="00E703E9">
        <w:rPr>
          <w:rFonts w:ascii="Calibri" w:eastAsia="Calibri" w:hAnsi="Calibri" w:cs="Times New Roman"/>
        </w:rPr>
        <w:t xml:space="preserve">  Provide regular reporting for review</w:t>
      </w:r>
      <w:r w:rsidR="00135CC9">
        <w:rPr>
          <w:rFonts w:ascii="Calibri" w:eastAsia="Calibri" w:hAnsi="Calibri" w:cs="Times New Roman"/>
        </w:rPr>
        <w:t xml:space="preserve"> &amp; discussion.</w:t>
      </w:r>
    </w:p>
    <w:p w14:paraId="3B811173" w14:textId="77777777" w:rsidR="00E703E9" w:rsidRDefault="00ED19B1" w:rsidP="00ED19B1">
      <w:pPr>
        <w:tabs>
          <w:tab w:val="left" w:pos="720"/>
        </w:tabs>
        <w:overflowPunct w:val="0"/>
        <w:autoSpaceDE w:val="0"/>
        <w:autoSpaceDN w:val="0"/>
        <w:adjustRightInd w:val="0"/>
        <w:spacing w:before="100" w:after="240" w:line="240" w:lineRule="auto"/>
        <w:ind w:left="720"/>
        <w:textAlignment w:val="baseline"/>
        <w:rPr>
          <w:rFonts w:eastAsia="Times New Roman" w:cs="Times New Roman"/>
          <w:color w:val="333333"/>
        </w:rPr>
      </w:pPr>
      <w:r>
        <w:rPr>
          <w:rFonts w:ascii="Calibri" w:eastAsia="Calibri" w:hAnsi="Calibri" w:cs="Times New Roman"/>
        </w:rPr>
        <w:tab/>
      </w:r>
      <w:r w:rsidRPr="00C70B53">
        <w:rPr>
          <w:rFonts w:ascii="Calibri" w:eastAsia="Calibri" w:hAnsi="Calibri" w:cs="Times New Roman"/>
        </w:rPr>
        <w:t>Publicize the activities of the organization, its programs and goals</w:t>
      </w:r>
      <w:r>
        <w:rPr>
          <w:rFonts w:ascii="Calibri" w:eastAsia="Calibri" w:hAnsi="Calibri" w:cs="Times New Roman"/>
        </w:rPr>
        <w:t xml:space="preserve">, through classic </w:t>
      </w:r>
      <w:r>
        <w:rPr>
          <w:rFonts w:ascii="Calibri" w:eastAsia="Calibri" w:hAnsi="Calibri" w:cs="Times New Roman"/>
        </w:rPr>
        <w:tab/>
        <w:t xml:space="preserve">communications tools like newsletters, as well as through frequent social media posting on </w:t>
      </w:r>
      <w:r>
        <w:rPr>
          <w:rFonts w:ascii="Calibri" w:eastAsia="Calibri" w:hAnsi="Calibri" w:cs="Times New Roman"/>
        </w:rPr>
        <w:tab/>
        <w:t xml:space="preserve">Facebook, and </w:t>
      </w:r>
      <w:r>
        <w:rPr>
          <w:rFonts w:ascii="Calibri" w:eastAsia="Calibri" w:hAnsi="Calibri" w:cs="Times New Roman"/>
        </w:rPr>
        <w:lastRenderedPageBreak/>
        <w:t xml:space="preserve">other channels, as appropriate, to ensure wide knowledge of the association’s </w:t>
      </w:r>
      <w:r>
        <w:rPr>
          <w:rFonts w:ascii="Calibri" w:eastAsia="Calibri" w:hAnsi="Calibri" w:cs="Times New Roman"/>
        </w:rPr>
        <w:tab/>
        <w:t>work</w:t>
      </w:r>
      <w:r w:rsidRPr="00C70B53">
        <w:rPr>
          <w:rFonts w:ascii="Calibri" w:eastAsia="Calibri" w:hAnsi="Calibri" w:cs="Times New Roman"/>
        </w:rPr>
        <w:t>.</w:t>
      </w:r>
      <w:r w:rsidR="00E703E9">
        <w:rPr>
          <w:rFonts w:ascii="Calibri" w:eastAsia="Calibri" w:hAnsi="Calibri" w:cs="Times New Roman"/>
        </w:rPr>
        <w:t xml:space="preserve"> </w:t>
      </w:r>
      <w:r w:rsidR="00E703E9" w:rsidRPr="00E703E9">
        <w:rPr>
          <w:rFonts w:eastAsia="Times New Roman" w:cs="Times New Roman"/>
          <w:color w:val="333333"/>
        </w:rPr>
        <w:t xml:space="preserve">Promote the goals, objectives, and accomplishments of WWA through the media and </w:t>
      </w:r>
      <w:r w:rsidR="00E703E9">
        <w:rPr>
          <w:rFonts w:eastAsia="Times New Roman" w:cs="Times New Roman"/>
          <w:color w:val="333333"/>
        </w:rPr>
        <w:tab/>
      </w:r>
      <w:r w:rsidR="00E703E9" w:rsidRPr="00E703E9">
        <w:rPr>
          <w:rFonts w:eastAsia="Times New Roman" w:cs="Times New Roman"/>
          <w:color w:val="333333"/>
        </w:rPr>
        <w:t>public speaking engagements.</w:t>
      </w:r>
    </w:p>
    <w:p w14:paraId="30DE3410" w14:textId="61873C65" w:rsidR="00ED19B1" w:rsidRPr="00C70B53" w:rsidRDefault="00ED19B1" w:rsidP="00ED19B1">
      <w:pPr>
        <w:tabs>
          <w:tab w:val="left" w:pos="720"/>
        </w:tabs>
        <w:overflowPunct w:val="0"/>
        <w:autoSpaceDE w:val="0"/>
        <w:autoSpaceDN w:val="0"/>
        <w:adjustRightInd w:val="0"/>
        <w:spacing w:before="100" w:after="240" w:line="240" w:lineRule="auto"/>
        <w:ind w:left="720"/>
        <w:textAlignment w:val="baseline"/>
        <w:rPr>
          <w:rFonts w:ascii="Calibri" w:eastAsia="Calibri" w:hAnsi="Calibri" w:cs="Times New Roman"/>
        </w:rPr>
      </w:pPr>
      <w:r>
        <w:rPr>
          <w:rFonts w:ascii="Calibri" w:eastAsia="Calibri" w:hAnsi="Calibri" w:cs="Times New Roman"/>
        </w:rPr>
        <w:tab/>
      </w:r>
      <w:r w:rsidRPr="00C70B53">
        <w:rPr>
          <w:rFonts w:ascii="Calibri" w:eastAsia="Calibri" w:hAnsi="Calibri" w:cs="Times New Roman"/>
        </w:rPr>
        <w:t xml:space="preserve">Establish sound working relationships and cooperative arrangements with </w:t>
      </w:r>
      <w:r>
        <w:rPr>
          <w:rFonts w:ascii="Calibri" w:eastAsia="Calibri" w:hAnsi="Calibri" w:cs="Times New Roman"/>
        </w:rPr>
        <w:t xml:space="preserve">WWA chapter teams, </w:t>
      </w:r>
      <w:r>
        <w:rPr>
          <w:rFonts w:ascii="Calibri" w:eastAsia="Calibri" w:hAnsi="Calibri" w:cs="Times New Roman"/>
        </w:rPr>
        <w:tab/>
        <w:t xml:space="preserve">other conservation groups, and other </w:t>
      </w:r>
      <w:r w:rsidRPr="00C70B53">
        <w:rPr>
          <w:rFonts w:ascii="Calibri" w:eastAsia="Calibri" w:hAnsi="Calibri" w:cs="Times New Roman"/>
        </w:rPr>
        <w:t>community groups</w:t>
      </w:r>
      <w:r>
        <w:rPr>
          <w:rFonts w:ascii="Calibri" w:eastAsia="Calibri" w:hAnsi="Calibri" w:cs="Times New Roman"/>
        </w:rPr>
        <w:t xml:space="preserve"> </w:t>
      </w:r>
      <w:r w:rsidRPr="00C70B53">
        <w:rPr>
          <w:rFonts w:ascii="Calibri" w:eastAsia="Calibri" w:hAnsi="Calibri" w:cs="Times New Roman"/>
        </w:rPr>
        <w:t>and organizations.</w:t>
      </w:r>
    </w:p>
    <w:p w14:paraId="5780066E" w14:textId="3868B7D9" w:rsidR="00ED19B1" w:rsidRPr="00C70B53" w:rsidRDefault="00ED19B1" w:rsidP="00ED19B1">
      <w:pPr>
        <w:tabs>
          <w:tab w:val="left" w:pos="720"/>
        </w:tabs>
        <w:overflowPunct w:val="0"/>
        <w:autoSpaceDE w:val="0"/>
        <w:autoSpaceDN w:val="0"/>
        <w:adjustRightInd w:val="0"/>
        <w:spacing w:before="100" w:after="240" w:line="240" w:lineRule="auto"/>
        <w:ind w:left="720"/>
        <w:textAlignment w:val="baseline"/>
        <w:rPr>
          <w:rFonts w:ascii="Calibri" w:eastAsia="Calibri" w:hAnsi="Calibri" w:cs="Times New Roman"/>
        </w:rPr>
      </w:pPr>
      <w:r>
        <w:rPr>
          <w:rFonts w:ascii="Calibri" w:eastAsia="Calibri" w:hAnsi="Calibri" w:cs="Times New Roman"/>
        </w:rPr>
        <w:tab/>
      </w:r>
      <w:r w:rsidRPr="00C70B53">
        <w:rPr>
          <w:rFonts w:ascii="Calibri" w:eastAsia="Calibri" w:hAnsi="Calibri" w:cs="Times New Roman"/>
        </w:rPr>
        <w:t>Represent the programs and point of view of the organization</w:t>
      </w:r>
      <w:r w:rsidR="00E703E9">
        <w:rPr>
          <w:rFonts w:ascii="Calibri" w:eastAsia="Calibri" w:hAnsi="Calibri" w:cs="Times New Roman"/>
        </w:rPr>
        <w:t xml:space="preserve">, &amp; maintain liaison and </w:t>
      </w:r>
      <w:r w:rsidR="00E703E9">
        <w:rPr>
          <w:rFonts w:ascii="Calibri" w:eastAsia="Calibri" w:hAnsi="Calibri" w:cs="Times New Roman"/>
        </w:rPr>
        <w:tab/>
        <w:t>professional visibility with</w:t>
      </w:r>
      <w:r w:rsidRPr="00C70B53">
        <w:rPr>
          <w:rFonts w:ascii="Calibri" w:eastAsia="Calibri" w:hAnsi="Calibri" w:cs="Times New Roman"/>
        </w:rPr>
        <w:t xml:space="preserve"> </w:t>
      </w:r>
      <w:r>
        <w:rPr>
          <w:rFonts w:ascii="Calibri" w:eastAsia="Calibri" w:hAnsi="Calibri" w:cs="Times New Roman"/>
        </w:rPr>
        <w:t>state</w:t>
      </w:r>
      <w:r w:rsidR="00E703E9">
        <w:rPr>
          <w:rFonts w:ascii="Calibri" w:eastAsia="Calibri" w:hAnsi="Calibri" w:cs="Times New Roman"/>
        </w:rPr>
        <w:t xml:space="preserve"> wildlife</w:t>
      </w:r>
      <w:r>
        <w:rPr>
          <w:rFonts w:ascii="Calibri" w:eastAsia="Calibri" w:hAnsi="Calibri" w:cs="Times New Roman"/>
        </w:rPr>
        <w:t xml:space="preserve"> and federal</w:t>
      </w:r>
      <w:r w:rsidR="00E703E9">
        <w:rPr>
          <w:rFonts w:ascii="Calibri" w:eastAsia="Calibri" w:hAnsi="Calibri" w:cs="Times New Roman"/>
        </w:rPr>
        <w:t xml:space="preserve"> wildlife</w:t>
      </w:r>
      <w:r>
        <w:rPr>
          <w:rFonts w:ascii="Calibri" w:eastAsia="Calibri" w:hAnsi="Calibri" w:cs="Times New Roman"/>
        </w:rPr>
        <w:t xml:space="preserve"> </w:t>
      </w:r>
      <w:r w:rsidRPr="00C70B53">
        <w:rPr>
          <w:rFonts w:ascii="Calibri" w:eastAsia="Calibri" w:hAnsi="Calibri" w:cs="Times New Roman"/>
        </w:rPr>
        <w:t>agencies,</w:t>
      </w:r>
      <w:r w:rsidR="00E703E9">
        <w:rPr>
          <w:rFonts w:ascii="Calibri" w:eastAsia="Calibri" w:hAnsi="Calibri" w:cs="Times New Roman"/>
        </w:rPr>
        <w:t xml:space="preserve"> university wildlife </w:t>
      </w:r>
      <w:r w:rsidR="00E703E9">
        <w:rPr>
          <w:rFonts w:ascii="Calibri" w:eastAsia="Calibri" w:hAnsi="Calibri" w:cs="Times New Roman"/>
        </w:rPr>
        <w:tab/>
        <w:t xml:space="preserve">departments, non-governmental </w:t>
      </w:r>
      <w:r>
        <w:rPr>
          <w:rFonts w:ascii="Calibri" w:eastAsia="Calibri" w:hAnsi="Calibri" w:cs="Times New Roman"/>
        </w:rPr>
        <w:t>conservation</w:t>
      </w:r>
      <w:r w:rsidR="00E703E9">
        <w:rPr>
          <w:rFonts w:ascii="Calibri" w:eastAsia="Calibri" w:hAnsi="Calibri" w:cs="Times New Roman"/>
        </w:rPr>
        <w:t xml:space="preserve"> organizations, sportsmen’s groups,</w:t>
      </w:r>
      <w:r>
        <w:rPr>
          <w:rFonts w:ascii="Calibri" w:eastAsia="Calibri" w:hAnsi="Calibri" w:cs="Times New Roman"/>
        </w:rPr>
        <w:t xml:space="preserve"> other </w:t>
      </w:r>
      <w:r w:rsidR="00E703E9">
        <w:rPr>
          <w:rFonts w:ascii="Calibri" w:eastAsia="Calibri" w:hAnsi="Calibri" w:cs="Times New Roman"/>
        </w:rPr>
        <w:tab/>
      </w:r>
      <w:r w:rsidRPr="00C70B53">
        <w:rPr>
          <w:rFonts w:ascii="Calibri" w:eastAsia="Calibri" w:hAnsi="Calibri" w:cs="Times New Roman"/>
        </w:rPr>
        <w:t>organizations, and</w:t>
      </w:r>
      <w:r>
        <w:rPr>
          <w:rFonts w:ascii="Calibri" w:eastAsia="Calibri" w:hAnsi="Calibri" w:cs="Times New Roman"/>
        </w:rPr>
        <w:t xml:space="preserve"> </w:t>
      </w:r>
      <w:r w:rsidRPr="00C70B53">
        <w:rPr>
          <w:rFonts w:ascii="Calibri" w:eastAsia="Calibri" w:hAnsi="Calibri" w:cs="Times New Roman"/>
        </w:rPr>
        <w:t>the general public.</w:t>
      </w:r>
      <w:r w:rsidR="00E703E9">
        <w:rPr>
          <w:rFonts w:ascii="Calibri" w:eastAsia="Calibri" w:hAnsi="Calibri" w:cs="Times New Roman"/>
        </w:rPr>
        <w:t xml:space="preserve">  </w:t>
      </w:r>
    </w:p>
    <w:p w14:paraId="3ECA9A0B" w14:textId="77777777" w:rsidR="00ED19B1" w:rsidRDefault="00ED19B1" w:rsidP="00ED19B1">
      <w:pPr>
        <w:ind w:left="360"/>
        <w:rPr>
          <w:rFonts w:ascii="Calibri" w:eastAsia="Calibri" w:hAnsi="Calibri" w:cs="Times New Roman"/>
        </w:rPr>
      </w:pPr>
      <w:r>
        <w:rPr>
          <w:rFonts w:ascii="Calibri" w:eastAsia="Calibri" w:hAnsi="Calibri" w:cs="Times New Roman"/>
        </w:rPr>
        <w:tab/>
      </w:r>
      <w:r>
        <w:rPr>
          <w:rFonts w:ascii="Calibri" w:eastAsia="Calibri" w:hAnsi="Calibri" w:cs="Times New Roman"/>
        </w:rPr>
        <w:tab/>
      </w:r>
      <w:r w:rsidRPr="00C70B53">
        <w:rPr>
          <w:rFonts w:ascii="Calibri" w:eastAsia="Calibri" w:hAnsi="Calibri" w:cs="Times New Roman"/>
        </w:rPr>
        <w:t xml:space="preserve">Assures the organization and its mission, programs, products and services are consistently </w:t>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r>
      <w:r w:rsidRPr="00C70B53">
        <w:rPr>
          <w:rFonts w:ascii="Calibri" w:eastAsia="Calibri" w:hAnsi="Calibri" w:cs="Times New Roman"/>
        </w:rPr>
        <w:t>presented in strong, positive image to relevant stakeholders</w:t>
      </w:r>
    </w:p>
    <w:p w14:paraId="0CB0A353" w14:textId="53EECF2F" w:rsidR="00E703E9" w:rsidRDefault="00ED19B1" w:rsidP="00E703E9">
      <w:pPr>
        <w:pStyle w:val="ListParagraph"/>
        <w:overflowPunct w:val="0"/>
        <w:autoSpaceDE w:val="0"/>
        <w:autoSpaceDN w:val="0"/>
        <w:adjustRightInd w:val="0"/>
        <w:spacing w:after="0" w:line="240" w:lineRule="auto"/>
        <w:textAlignment w:val="baseline"/>
        <w:rPr>
          <w:rFonts w:ascii="Calibri" w:hAnsi="Calibri"/>
        </w:rPr>
      </w:pPr>
      <w:r>
        <w:rPr>
          <w:rFonts w:ascii="Calibri" w:eastAsia="Calibri" w:hAnsi="Calibri" w:cs="Times New Roman"/>
          <w:sz w:val="20"/>
          <w:szCs w:val="20"/>
        </w:rPr>
        <w:tab/>
      </w:r>
      <w:r w:rsidR="00E703E9" w:rsidRPr="0054107D">
        <w:rPr>
          <w:rFonts w:ascii="Calibri" w:hAnsi="Calibri"/>
        </w:rPr>
        <w:t xml:space="preserve">Develop and execute specific communication tools to members and prospective members to </w:t>
      </w:r>
      <w:r w:rsidR="00E703E9">
        <w:rPr>
          <w:rFonts w:ascii="Calibri" w:hAnsi="Calibri"/>
        </w:rPr>
        <w:tab/>
      </w:r>
      <w:r w:rsidR="00E703E9" w:rsidRPr="0054107D">
        <w:rPr>
          <w:rFonts w:ascii="Calibri" w:hAnsi="Calibri"/>
        </w:rPr>
        <w:t>keep them informed on all activities and programs.</w:t>
      </w:r>
    </w:p>
    <w:p w14:paraId="0B8F0F26" w14:textId="0A44ECD0" w:rsidR="00E703E9" w:rsidRDefault="00E703E9" w:rsidP="00E703E9">
      <w:pPr>
        <w:pStyle w:val="ListParagraph"/>
        <w:overflowPunct w:val="0"/>
        <w:autoSpaceDE w:val="0"/>
        <w:autoSpaceDN w:val="0"/>
        <w:adjustRightInd w:val="0"/>
        <w:spacing w:after="0" w:line="240" w:lineRule="auto"/>
        <w:textAlignment w:val="baseline"/>
        <w:rPr>
          <w:rFonts w:ascii="Calibri" w:hAnsi="Calibri"/>
        </w:rPr>
      </w:pPr>
    </w:p>
    <w:p w14:paraId="06A4DB73" w14:textId="3450AC1A" w:rsidR="00E703E9" w:rsidRPr="0054107D" w:rsidRDefault="00E703E9" w:rsidP="00E703E9">
      <w:pPr>
        <w:pStyle w:val="ListParagraph"/>
        <w:overflowPunct w:val="0"/>
        <w:autoSpaceDE w:val="0"/>
        <w:autoSpaceDN w:val="0"/>
        <w:adjustRightInd w:val="0"/>
        <w:spacing w:after="0" w:line="240" w:lineRule="auto"/>
        <w:textAlignment w:val="baseline"/>
        <w:rPr>
          <w:rFonts w:ascii="Calibri" w:hAnsi="Calibri"/>
        </w:rPr>
      </w:pPr>
      <w:r>
        <w:rPr>
          <w:rFonts w:ascii="Calibri" w:hAnsi="Calibri"/>
        </w:rPr>
        <w:tab/>
      </w:r>
      <w:r w:rsidRPr="0054107D">
        <w:rPr>
          <w:rFonts w:ascii="Calibri" w:hAnsi="Calibri"/>
        </w:rPr>
        <w:t xml:space="preserve">Oversee the content of the web site to ensure that it is current, reflective of current goals and </w:t>
      </w:r>
      <w:r>
        <w:rPr>
          <w:rFonts w:ascii="Calibri" w:hAnsi="Calibri"/>
        </w:rPr>
        <w:tab/>
      </w:r>
      <w:r w:rsidRPr="0054107D">
        <w:rPr>
          <w:rFonts w:ascii="Calibri" w:hAnsi="Calibri"/>
        </w:rPr>
        <w:t>objectives and positively presents the organization to all readers</w:t>
      </w:r>
    </w:p>
    <w:p w14:paraId="113DB065" w14:textId="77777777" w:rsidR="00E703E9" w:rsidRPr="0054107D" w:rsidRDefault="00E703E9" w:rsidP="00E703E9">
      <w:pPr>
        <w:pStyle w:val="ListParagraph"/>
        <w:overflowPunct w:val="0"/>
        <w:autoSpaceDE w:val="0"/>
        <w:autoSpaceDN w:val="0"/>
        <w:adjustRightInd w:val="0"/>
        <w:spacing w:after="0" w:line="240" w:lineRule="auto"/>
        <w:textAlignment w:val="baseline"/>
        <w:rPr>
          <w:rFonts w:ascii="Calibri" w:hAnsi="Calibri"/>
        </w:rPr>
      </w:pPr>
    </w:p>
    <w:p w14:paraId="3D4B1EE8" w14:textId="1FF22A3B" w:rsidR="0054107D" w:rsidRDefault="00E703E9" w:rsidP="0054107D">
      <w:pPr>
        <w:pStyle w:val="NormalWeb"/>
        <w:rPr>
          <w:rFonts w:asciiTheme="minorHAnsi" w:hAnsiTheme="minorHAnsi"/>
          <w:sz w:val="22"/>
          <w:szCs w:val="22"/>
          <w:u w:val="single"/>
        </w:rPr>
      </w:pPr>
      <w:r>
        <w:rPr>
          <w:rFonts w:asciiTheme="minorHAnsi" w:hAnsiTheme="minorHAnsi"/>
          <w:color w:val="333333"/>
          <w:sz w:val="22"/>
          <w:szCs w:val="22"/>
        </w:rPr>
        <w:tab/>
      </w:r>
      <w:r>
        <w:rPr>
          <w:rFonts w:asciiTheme="minorHAnsi" w:hAnsiTheme="minorHAnsi"/>
          <w:color w:val="333333"/>
          <w:sz w:val="22"/>
          <w:szCs w:val="22"/>
        </w:rPr>
        <w:tab/>
      </w:r>
      <w:r w:rsidR="00ED19B1" w:rsidRPr="0054107D">
        <w:rPr>
          <w:rFonts w:asciiTheme="minorHAnsi" w:hAnsiTheme="minorHAnsi"/>
          <w:color w:val="333333"/>
          <w:sz w:val="22"/>
          <w:szCs w:val="22"/>
        </w:rPr>
        <w:t xml:space="preserve">Personally solicit, and utilize WWA volunteers to support solicitation of major gifts &amp; </w:t>
      </w:r>
      <w:r w:rsidR="00ED19B1" w:rsidRPr="0054107D">
        <w:rPr>
          <w:rFonts w:asciiTheme="minorHAnsi" w:hAnsiTheme="minorHAnsi"/>
          <w:color w:val="333333"/>
          <w:sz w:val="22"/>
          <w:szCs w:val="22"/>
        </w:rPr>
        <w:tab/>
      </w:r>
      <w:r w:rsidR="00ED19B1" w:rsidRPr="0054107D">
        <w:rPr>
          <w:rFonts w:asciiTheme="minorHAnsi" w:hAnsiTheme="minorHAnsi"/>
          <w:color w:val="333333"/>
          <w:sz w:val="22"/>
          <w:szCs w:val="22"/>
        </w:rPr>
        <w:tab/>
      </w:r>
      <w:r w:rsidR="00ED19B1" w:rsidRPr="0054107D">
        <w:rPr>
          <w:rFonts w:asciiTheme="minorHAnsi" w:hAnsiTheme="minorHAnsi"/>
          <w:color w:val="333333"/>
          <w:sz w:val="22"/>
          <w:szCs w:val="22"/>
        </w:rPr>
        <w:tab/>
      </w:r>
      <w:r w:rsidR="00ED19B1" w:rsidRPr="0054107D">
        <w:rPr>
          <w:rFonts w:asciiTheme="minorHAnsi" w:hAnsiTheme="minorHAnsi"/>
          <w:color w:val="333333"/>
          <w:sz w:val="22"/>
          <w:szCs w:val="22"/>
        </w:rPr>
        <w:tab/>
        <w:t>sponsorship relationships, in addition to banquet revenues.</w:t>
      </w:r>
      <w:r w:rsidR="00ED19B1" w:rsidRPr="00C70B53">
        <w:rPr>
          <w:rFonts w:asciiTheme="minorHAnsi" w:eastAsia="Calibri" w:hAnsiTheme="minorHAnsi"/>
          <w:sz w:val="22"/>
          <w:szCs w:val="22"/>
        </w:rPr>
        <w:br/>
      </w:r>
    </w:p>
    <w:p w14:paraId="3D09FA5C" w14:textId="7BFD3E47" w:rsidR="0054107D" w:rsidRPr="0054107D" w:rsidRDefault="0054107D" w:rsidP="0054107D">
      <w:pPr>
        <w:pStyle w:val="NormalWeb"/>
        <w:numPr>
          <w:ilvl w:val="0"/>
          <w:numId w:val="7"/>
        </w:numPr>
        <w:rPr>
          <w:rFonts w:asciiTheme="minorHAnsi" w:hAnsiTheme="minorHAnsi"/>
          <w:sz w:val="22"/>
          <w:szCs w:val="22"/>
          <w:u w:val="single"/>
        </w:rPr>
      </w:pPr>
      <w:r w:rsidRPr="0054107D">
        <w:rPr>
          <w:rFonts w:ascii="Calibri" w:hAnsi="Calibri"/>
          <w:sz w:val="22"/>
          <w:szCs w:val="22"/>
          <w:u w:val="single"/>
        </w:rPr>
        <w:t>Leadership of staff:</w:t>
      </w:r>
    </w:p>
    <w:p w14:paraId="42D665E7" w14:textId="0BE8E8FF" w:rsidR="0054107D" w:rsidRPr="0054107D" w:rsidRDefault="0054107D" w:rsidP="0054107D">
      <w:pPr>
        <w:tabs>
          <w:tab w:val="left" w:pos="720"/>
        </w:tabs>
        <w:overflowPunct w:val="0"/>
        <w:autoSpaceDE w:val="0"/>
        <w:autoSpaceDN w:val="0"/>
        <w:adjustRightInd w:val="0"/>
        <w:spacing w:before="100" w:after="240" w:line="240" w:lineRule="auto"/>
        <w:ind w:left="720"/>
        <w:textAlignment w:val="baseline"/>
      </w:pPr>
      <w:r>
        <w:tab/>
        <w:t>R</w:t>
      </w:r>
      <w:r w:rsidRPr="0054107D">
        <w:t xml:space="preserve">esponsible for the recruitment, employment, and release of all personnel, both paid staff and </w:t>
      </w:r>
      <w:r>
        <w:tab/>
      </w:r>
      <w:r w:rsidRPr="0054107D">
        <w:t>volunteers</w:t>
      </w:r>
    </w:p>
    <w:p w14:paraId="36101786" w14:textId="6744B449" w:rsidR="0054107D" w:rsidRPr="0054107D" w:rsidRDefault="0054107D" w:rsidP="0054107D">
      <w:pPr>
        <w:tabs>
          <w:tab w:val="left" w:pos="720"/>
        </w:tabs>
        <w:overflowPunct w:val="0"/>
        <w:autoSpaceDE w:val="0"/>
        <w:autoSpaceDN w:val="0"/>
        <w:adjustRightInd w:val="0"/>
        <w:spacing w:before="100" w:after="240" w:line="240" w:lineRule="auto"/>
        <w:ind w:left="720"/>
        <w:textAlignment w:val="baseline"/>
      </w:pPr>
      <w:r>
        <w:tab/>
      </w:r>
      <w:r w:rsidRPr="0054107D">
        <w:t xml:space="preserve">Ensure that job descriptions are developed, that regular performance evaluations are held, and </w:t>
      </w:r>
      <w:r>
        <w:tab/>
      </w:r>
      <w:r w:rsidRPr="0054107D">
        <w:t>sound human resource practices are in place</w:t>
      </w:r>
    </w:p>
    <w:p w14:paraId="226349E5" w14:textId="1C4F577A" w:rsidR="0054107D" w:rsidRPr="0054107D" w:rsidRDefault="0054107D" w:rsidP="0054107D">
      <w:pPr>
        <w:tabs>
          <w:tab w:val="left" w:pos="720"/>
        </w:tabs>
        <w:overflowPunct w:val="0"/>
        <w:autoSpaceDE w:val="0"/>
        <w:autoSpaceDN w:val="0"/>
        <w:adjustRightInd w:val="0"/>
        <w:spacing w:before="100" w:after="240" w:line="240" w:lineRule="auto"/>
        <w:ind w:left="720"/>
        <w:textAlignment w:val="baseline"/>
      </w:pPr>
      <w:r>
        <w:tab/>
        <w:t>Ensure</w:t>
      </w:r>
      <w:r w:rsidRPr="0054107D">
        <w:t xml:space="preserve"> an effective management team, with appropriate provision for succession, is in place</w:t>
      </w:r>
    </w:p>
    <w:p w14:paraId="5616A457" w14:textId="1BBF7DF1" w:rsidR="0054107D" w:rsidRPr="0054107D" w:rsidRDefault="0054107D" w:rsidP="0054107D">
      <w:pPr>
        <w:tabs>
          <w:tab w:val="left" w:pos="720"/>
        </w:tabs>
        <w:overflowPunct w:val="0"/>
        <w:autoSpaceDE w:val="0"/>
        <w:autoSpaceDN w:val="0"/>
        <w:adjustRightInd w:val="0"/>
        <w:spacing w:before="100" w:after="240" w:line="240" w:lineRule="auto"/>
        <w:ind w:left="720"/>
        <w:textAlignment w:val="baseline"/>
      </w:pPr>
      <w:r>
        <w:tab/>
      </w:r>
      <w:r w:rsidRPr="0054107D">
        <w:t xml:space="preserve">Encourage staff and volunteer development and education, and assist program staff in relating </w:t>
      </w:r>
      <w:r>
        <w:tab/>
      </w:r>
      <w:r w:rsidRPr="0054107D">
        <w:t>their specialized work to the total program of the organization</w:t>
      </w:r>
    </w:p>
    <w:p w14:paraId="5A58F597" w14:textId="75C673EA" w:rsidR="0054107D" w:rsidRDefault="0054107D" w:rsidP="0054107D">
      <w:pPr>
        <w:tabs>
          <w:tab w:val="left" w:pos="720"/>
        </w:tabs>
        <w:overflowPunct w:val="0"/>
        <w:autoSpaceDE w:val="0"/>
        <w:autoSpaceDN w:val="0"/>
        <w:adjustRightInd w:val="0"/>
        <w:spacing w:before="100" w:after="240" w:line="240" w:lineRule="auto"/>
        <w:ind w:left="720"/>
        <w:textAlignment w:val="baseline"/>
        <w:rPr>
          <w:rFonts w:ascii="Calibri" w:hAnsi="Calibri"/>
        </w:rPr>
      </w:pPr>
      <w:r>
        <w:tab/>
      </w:r>
      <w:r w:rsidRPr="0054107D">
        <w:t>Maintain a climate that attracts, keeps, and motivates a diverse staff of top</w:t>
      </w:r>
      <w:r>
        <w:t>-</w:t>
      </w:r>
      <w:r w:rsidRPr="0054107D">
        <w:t xml:space="preserve">quality people </w:t>
      </w:r>
      <w:r w:rsidRPr="0054107D">
        <w:br/>
      </w:r>
    </w:p>
    <w:p w14:paraId="68F53ACB" w14:textId="3ADDBCB3" w:rsidR="0054107D" w:rsidRPr="0054107D" w:rsidRDefault="0054107D" w:rsidP="0054107D">
      <w:pPr>
        <w:pStyle w:val="NormalWeb"/>
        <w:numPr>
          <w:ilvl w:val="0"/>
          <w:numId w:val="7"/>
        </w:numPr>
        <w:rPr>
          <w:rFonts w:ascii="Calibri" w:hAnsi="Calibri"/>
          <w:sz w:val="22"/>
          <w:szCs w:val="22"/>
          <w:u w:val="single"/>
        </w:rPr>
      </w:pPr>
      <w:r w:rsidRPr="0054107D">
        <w:rPr>
          <w:rFonts w:ascii="Calibri" w:hAnsi="Calibri"/>
          <w:sz w:val="22"/>
          <w:szCs w:val="22"/>
          <w:u w:val="single"/>
        </w:rPr>
        <w:t>Budget and finance oversight:</w:t>
      </w:r>
    </w:p>
    <w:p w14:paraId="22DD67C6" w14:textId="59A90A37" w:rsidR="0054107D" w:rsidRPr="0054107D" w:rsidRDefault="0054107D" w:rsidP="0054107D">
      <w:pPr>
        <w:tabs>
          <w:tab w:val="left" w:pos="720"/>
        </w:tabs>
        <w:overflowPunct w:val="0"/>
        <w:autoSpaceDE w:val="0"/>
        <w:autoSpaceDN w:val="0"/>
        <w:adjustRightInd w:val="0"/>
        <w:spacing w:before="100" w:after="240" w:line="240" w:lineRule="auto"/>
        <w:ind w:left="720"/>
        <w:textAlignment w:val="baseline"/>
      </w:pPr>
      <w:r>
        <w:lastRenderedPageBreak/>
        <w:tab/>
        <w:t>R</w:t>
      </w:r>
      <w:r w:rsidRPr="0054107D">
        <w:t>esponsible for developing and maintaining sound financial practices</w:t>
      </w:r>
      <w:r>
        <w:t xml:space="preserve"> &amp; reporting</w:t>
      </w:r>
    </w:p>
    <w:p w14:paraId="22E2CB3B" w14:textId="6AF0C1B1" w:rsidR="0054107D" w:rsidRPr="0054107D" w:rsidRDefault="0054107D" w:rsidP="0054107D">
      <w:pPr>
        <w:tabs>
          <w:tab w:val="left" w:pos="720"/>
        </w:tabs>
        <w:overflowPunct w:val="0"/>
        <w:autoSpaceDE w:val="0"/>
        <w:autoSpaceDN w:val="0"/>
        <w:adjustRightInd w:val="0"/>
        <w:spacing w:before="100" w:after="240" w:line="240" w:lineRule="auto"/>
        <w:ind w:left="720"/>
        <w:textAlignment w:val="baseline"/>
      </w:pPr>
      <w:r>
        <w:tab/>
      </w:r>
      <w:r w:rsidRPr="0054107D">
        <w:t xml:space="preserve">Work with the staff, </w:t>
      </w:r>
      <w:r>
        <w:t>f</w:t>
      </w:r>
      <w:r w:rsidRPr="0054107D">
        <w:t xml:space="preserve">inance </w:t>
      </w:r>
      <w:r>
        <w:t>c</w:t>
      </w:r>
      <w:r w:rsidRPr="0054107D">
        <w:t>ommittee, and the board in preparing a</w:t>
      </w:r>
      <w:r>
        <w:t>nnual</w:t>
      </w:r>
      <w:r w:rsidRPr="0054107D">
        <w:t xml:space="preserve"> budget</w:t>
      </w:r>
      <w:r>
        <w:t>s</w:t>
      </w:r>
      <w:r w:rsidRPr="0054107D">
        <w:t xml:space="preserve">; </w:t>
      </w:r>
      <w:r>
        <w:t>ensure</w:t>
      </w:r>
      <w:r w:rsidRPr="0054107D">
        <w:t xml:space="preserve"> the </w:t>
      </w:r>
      <w:r>
        <w:tab/>
      </w:r>
      <w:r w:rsidRPr="0054107D">
        <w:t>organization operates within budget guidelines</w:t>
      </w:r>
    </w:p>
    <w:p w14:paraId="719B6807" w14:textId="1E5B6422" w:rsidR="0054107D" w:rsidRPr="0054107D" w:rsidRDefault="0054107D" w:rsidP="0054107D">
      <w:pPr>
        <w:tabs>
          <w:tab w:val="left" w:pos="720"/>
        </w:tabs>
        <w:overflowPunct w:val="0"/>
        <w:autoSpaceDE w:val="0"/>
        <w:autoSpaceDN w:val="0"/>
        <w:adjustRightInd w:val="0"/>
        <w:spacing w:before="100" w:after="240" w:line="240" w:lineRule="auto"/>
        <w:ind w:left="720"/>
        <w:textAlignment w:val="baseline"/>
      </w:pPr>
      <w:r>
        <w:tab/>
      </w:r>
      <w:r w:rsidRPr="0054107D">
        <w:t>Ensure adequate funds are available to permit the organization to carry out its work</w:t>
      </w:r>
    </w:p>
    <w:p w14:paraId="71F2CD53" w14:textId="29E84BF6" w:rsidR="0054107D" w:rsidRPr="0054107D" w:rsidRDefault="0054107D" w:rsidP="0054107D">
      <w:pPr>
        <w:tabs>
          <w:tab w:val="left" w:pos="720"/>
        </w:tabs>
        <w:overflowPunct w:val="0"/>
        <w:autoSpaceDE w:val="0"/>
        <w:autoSpaceDN w:val="0"/>
        <w:adjustRightInd w:val="0"/>
        <w:spacing w:before="100" w:after="240" w:line="240" w:lineRule="auto"/>
        <w:ind w:left="720"/>
        <w:textAlignment w:val="baseline"/>
      </w:pPr>
      <w:r>
        <w:tab/>
      </w:r>
      <w:r w:rsidRPr="0054107D">
        <w:t xml:space="preserve">Ensure that chapters are conforming to the financial policies of the organization and adequate </w:t>
      </w:r>
      <w:r>
        <w:tab/>
      </w:r>
      <w:r w:rsidRPr="0054107D">
        <w:t>internal controls are in place</w:t>
      </w:r>
    </w:p>
    <w:p w14:paraId="0ABBE1DE" w14:textId="13482818" w:rsidR="0054107D" w:rsidRPr="0054107D" w:rsidRDefault="0054107D" w:rsidP="0054107D">
      <w:pPr>
        <w:tabs>
          <w:tab w:val="left" w:pos="720"/>
        </w:tabs>
        <w:overflowPunct w:val="0"/>
        <w:autoSpaceDE w:val="0"/>
        <w:autoSpaceDN w:val="0"/>
        <w:adjustRightInd w:val="0"/>
        <w:spacing w:before="100" w:after="100" w:line="240" w:lineRule="auto"/>
        <w:ind w:left="720"/>
        <w:textAlignment w:val="baseline"/>
      </w:pPr>
      <w:r>
        <w:tab/>
      </w:r>
      <w:r w:rsidRPr="0054107D">
        <w:t xml:space="preserve">Jointly, with the president and secretary of the board of directors, conduct official </w:t>
      </w:r>
      <w:r>
        <w:tab/>
      </w:r>
      <w:r w:rsidRPr="0054107D">
        <w:t xml:space="preserve">correspondence of the organization, and jointly, with designated officers, execute legal </w:t>
      </w:r>
      <w:r>
        <w:tab/>
      </w:r>
      <w:r w:rsidRPr="0054107D">
        <w:t>documents</w:t>
      </w:r>
    </w:p>
    <w:p w14:paraId="327C91C2" w14:textId="62945DF6" w:rsidR="0054107D" w:rsidRDefault="0054107D" w:rsidP="00E703E9">
      <w:pPr>
        <w:pStyle w:val="ListParagraph"/>
        <w:numPr>
          <w:ilvl w:val="0"/>
          <w:numId w:val="7"/>
        </w:numPr>
        <w:spacing w:before="240"/>
        <w:rPr>
          <w:u w:val="single"/>
        </w:rPr>
      </w:pPr>
      <w:r w:rsidRPr="0054107D">
        <w:rPr>
          <w:u w:val="single"/>
        </w:rPr>
        <w:t>Fundraising and association/member/chapter development:</w:t>
      </w:r>
    </w:p>
    <w:p w14:paraId="6FF084C8" w14:textId="00D9F48F" w:rsidR="0054107D" w:rsidRPr="0054107D" w:rsidRDefault="0054107D" w:rsidP="00E703E9">
      <w:pPr>
        <w:pStyle w:val="ListParagraph"/>
        <w:overflowPunct w:val="0"/>
        <w:autoSpaceDE w:val="0"/>
        <w:autoSpaceDN w:val="0"/>
        <w:adjustRightInd w:val="0"/>
        <w:spacing w:before="240" w:after="0" w:line="240" w:lineRule="auto"/>
        <w:textAlignment w:val="baseline"/>
        <w:rPr>
          <w:rFonts w:ascii="Calibri" w:hAnsi="Calibri"/>
        </w:rPr>
      </w:pPr>
      <w:r>
        <w:rPr>
          <w:rFonts w:ascii="Calibri" w:hAnsi="Calibri"/>
        </w:rPr>
        <w:tab/>
      </w:r>
      <w:r w:rsidRPr="0054107D">
        <w:rPr>
          <w:rFonts w:ascii="Calibri" w:hAnsi="Calibri"/>
        </w:rPr>
        <w:t xml:space="preserve">Oversees fundraising planning and implementation, including identifying resource requirements, </w:t>
      </w:r>
      <w:r>
        <w:rPr>
          <w:rFonts w:ascii="Calibri" w:hAnsi="Calibri"/>
        </w:rPr>
        <w:tab/>
      </w:r>
      <w:r w:rsidRPr="0054107D">
        <w:rPr>
          <w:rFonts w:ascii="Calibri" w:hAnsi="Calibri"/>
        </w:rPr>
        <w:t xml:space="preserve">researching funding sources, establishing strategies to approach funders, submitting proposals </w:t>
      </w:r>
      <w:r>
        <w:rPr>
          <w:rFonts w:ascii="Calibri" w:hAnsi="Calibri"/>
        </w:rPr>
        <w:tab/>
      </w:r>
      <w:r w:rsidRPr="0054107D">
        <w:rPr>
          <w:rFonts w:ascii="Calibri" w:hAnsi="Calibri"/>
        </w:rPr>
        <w:t>and administrating fundraising records and documentation.</w:t>
      </w:r>
    </w:p>
    <w:p w14:paraId="7922ED88" w14:textId="77777777" w:rsidR="0054107D" w:rsidRPr="0054107D" w:rsidRDefault="0054107D" w:rsidP="0054107D">
      <w:pPr>
        <w:pStyle w:val="ListParagraph"/>
        <w:rPr>
          <w:rFonts w:ascii="Calibri" w:hAnsi="Calibri"/>
        </w:rPr>
      </w:pPr>
    </w:p>
    <w:p w14:paraId="4BFF646E" w14:textId="7933A161" w:rsidR="0054107D" w:rsidRDefault="0054107D" w:rsidP="0054107D">
      <w:pPr>
        <w:pStyle w:val="ListParagraph"/>
        <w:overflowPunct w:val="0"/>
        <w:autoSpaceDE w:val="0"/>
        <w:autoSpaceDN w:val="0"/>
        <w:adjustRightInd w:val="0"/>
        <w:spacing w:after="0" w:line="240" w:lineRule="auto"/>
        <w:textAlignment w:val="baseline"/>
        <w:rPr>
          <w:rFonts w:ascii="Calibri" w:hAnsi="Calibri"/>
        </w:rPr>
      </w:pPr>
      <w:r>
        <w:rPr>
          <w:rFonts w:ascii="Calibri" w:hAnsi="Calibri"/>
        </w:rPr>
        <w:tab/>
      </w:r>
      <w:r w:rsidRPr="0054107D">
        <w:rPr>
          <w:rFonts w:ascii="Calibri" w:hAnsi="Calibri"/>
        </w:rPr>
        <w:t xml:space="preserve">Develops and executes specific membership/chapter recruitment </w:t>
      </w:r>
      <w:r w:rsidR="00E703E9">
        <w:rPr>
          <w:rFonts w:ascii="Calibri" w:hAnsi="Calibri"/>
        </w:rPr>
        <w:t xml:space="preserve">&amp; development </w:t>
      </w:r>
      <w:r w:rsidRPr="0054107D">
        <w:rPr>
          <w:rFonts w:ascii="Calibri" w:hAnsi="Calibri"/>
        </w:rPr>
        <w:t>programs</w:t>
      </w:r>
    </w:p>
    <w:p w14:paraId="29862DC8" w14:textId="77777777" w:rsidR="00135CC9" w:rsidRDefault="00135CC9" w:rsidP="0054107D">
      <w:pPr>
        <w:pStyle w:val="ListParagraph"/>
        <w:overflowPunct w:val="0"/>
        <w:autoSpaceDE w:val="0"/>
        <w:autoSpaceDN w:val="0"/>
        <w:adjustRightInd w:val="0"/>
        <w:spacing w:after="0" w:line="240" w:lineRule="auto"/>
        <w:textAlignment w:val="baseline"/>
        <w:rPr>
          <w:rFonts w:ascii="Verdana" w:eastAsia="Times New Roman" w:hAnsi="Verdana" w:cs="Times New Roman"/>
          <w:color w:val="333333"/>
          <w:sz w:val="20"/>
          <w:szCs w:val="20"/>
        </w:rPr>
      </w:pPr>
    </w:p>
    <w:p w14:paraId="0CB4DBB9" w14:textId="77777777" w:rsidR="00135CC9" w:rsidRDefault="00135CC9" w:rsidP="0054107D">
      <w:pPr>
        <w:pStyle w:val="ListParagraph"/>
        <w:overflowPunct w:val="0"/>
        <w:autoSpaceDE w:val="0"/>
        <w:autoSpaceDN w:val="0"/>
        <w:adjustRightInd w:val="0"/>
        <w:spacing w:after="0" w:line="240" w:lineRule="auto"/>
        <w:textAlignment w:val="baseline"/>
        <w:rPr>
          <w:rFonts w:eastAsia="Times New Roman" w:cs="Times New Roman"/>
          <w:color w:val="333333"/>
        </w:rPr>
      </w:pPr>
      <w:r>
        <w:rPr>
          <w:rFonts w:eastAsia="Times New Roman" w:cs="Times New Roman"/>
          <w:color w:val="333333"/>
        </w:rPr>
        <w:tab/>
        <w:t>In assistance to the staff team; o</w:t>
      </w:r>
      <w:r w:rsidRPr="00135CC9">
        <w:rPr>
          <w:rFonts w:eastAsia="Times New Roman" w:cs="Times New Roman"/>
          <w:color w:val="333333"/>
        </w:rPr>
        <w:t>rganize, guide and assist chapter committees</w:t>
      </w:r>
      <w:r>
        <w:rPr>
          <w:rFonts w:eastAsia="Times New Roman" w:cs="Times New Roman"/>
          <w:color w:val="333333"/>
        </w:rPr>
        <w:t xml:space="preserve">, and other </w:t>
      </w:r>
      <w:r>
        <w:rPr>
          <w:rFonts w:eastAsia="Times New Roman" w:cs="Times New Roman"/>
          <w:color w:val="333333"/>
        </w:rPr>
        <w:tab/>
        <w:t>volunteer teams,</w:t>
      </w:r>
      <w:r w:rsidRPr="00135CC9">
        <w:rPr>
          <w:rFonts w:eastAsia="Times New Roman" w:cs="Times New Roman"/>
          <w:color w:val="333333"/>
        </w:rPr>
        <w:t xml:space="preserve"> with the planning,</w:t>
      </w:r>
      <w:r>
        <w:rPr>
          <w:rFonts w:eastAsia="Times New Roman" w:cs="Times New Roman"/>
          <w:color w:val="333333"/>
        </w:rPr>
        <w:t xml:space="preserve"> </w:t>
      </w:r>
      <w:r w:rsidRPr="00135CC9">
        <w:rPr>
          <w:rFonts w:eastAsia="Times New Roman" w:cs="Times New Roman"/>
          <w:color w:val="333333"/>
        </w:rPr>
        <w:t xml:space="preserve">organization and execution of successful fundraising events, </w:t>
      </w:r>
      <w:r>
        <w:rPr>
          <w:rFonts w:eastAsia="Times New Roman" w:cs="Times New Roman"/>
          <w:color w:val="333333"/>
        </w:rPr>
        <w:tab/>
      </w:r>
      <w:r w:rsidRPr="00135CC9">
        <w:rPr>
          <w:rFonts w:eastAsia="Times New Roman" w:cs="Times New Roman"/>
          <w:color w:val="333333"/>
        </w:rPr>
        <w:t>including</w:t>
      </w:r>
      <w:r>
        <w:rPr>
          <w:rFonts w:eastAsia="Times New Roman" w:cs="Times New Roman"/>
          <w:color w:val="333333"/>
        </w:rPr>
        <w:t xml:space="preserve">, but not limited to: special raffles, dinner </w:t>
      </w:r>
      <w:r w:rsidRPr="00135CC9">
        <w:rPr>
          <w:rFonts w:eastAsia="Times New Roman" w:cs="Times New Roman"/>
          <w:color w:val="333333"/>
        </w:rPr>
        <w:t xml:space="preserve">banquets, </w:t>
      </w:r>
      <w:r>
        <w:rPr>
          <w:rFonts w:eastAsia="Times New Roman" w:cs="Times New Roman"/>
          <w:color w:val="333333"/>
        </w:rPr>
        <w:t xml:space="preserve">golf outings, sporting clays shoots, </w:t>
      </w:r>
      <w:r>
        <w:rPr>
          <w:rFonts w:eastAsia="Times New Roman" w:cs="Times New Roman"/>
          <w:color w:val="333333"/>
        </w:rPr>
        <w:tab/>
        <w:t xml:space="preserve">and other opportunities, </w:t>
      </w:r>
      <w:r w:rsidRPr="00135CC9">
        <w:rPr>
          <w:rFonts w:eastAsia="Times New Roman" w:cs="Times New Roman"/>
          <w:color w:val="333333"/>
        </w:rPr>
        <w:t>to meet annual budget projections.</w:t>
      </w:r>
    </w:p>
    <w:p w14:paraId="60AF362A" w14:textId="77777777" w:rsidR="00135CC9" w:rsidRDefault="00135CC9" w:rsidP="0054107D">
      <w:pPr>
        <w:pStyle w:val="ListParagraph"/>
        <w:overflowPunct w:val="0"/>
        <w:autoSpaceDE w:val="0"/>
        <w:autoSpaceDN w:val="0"/>
        <w:adjustRightInd w:val="0"/>
        <w:spacing w:after="0" w:line="240" w:lineRule="auto"/>
        <w:textAlignment w:val="baseline"/>
        <w:rPr>
          <w:rFonts w:eastAsia="Times New Roman" w:cs="Times New Roman"/>
          <w:color w:val="333333"/>
        </w:rPr>
      </w:pPr>
    </w:p>
    <w:p w14:paraId="1C2D06BF" w14:textId="7BE3055F" w:rsidR="00135CC9" w:rsidRPr="00135CC9" w:rsidRDefault="00135CC9" w:rsidP="0054107D">
      <w:pPr>
        <w:pStyle w:val="ListParagraph"/>
        <w:overflowPunct w:val="0"/>
        <w:autoSpaceDE w:val="0"/>
        <w:autoSpaceDN w:val="0"/>
        <w:adjustRightInd w:val="0"/>
        <w:spacing w:after="0" w:line="240" w:lineRule="auto"/>
        <w:textAlignment w:val="baseline"/>
      </w:pPr>
      <w:r>
        <w:rPr>
          <w:rFonts w:eastAsia="Times New Roman" w:cs="Times New Roman"/>
          <w:color w:val="333333"/>
        </w:rPr>
        <w:tab/>
        <w:t xml:space="preserve">Oversee the acquisition/maintenance of merchandise inventory for use in fundraising efforts; </w:t>
      </w:r>
      <w:r>
        <w:rPr>
          <w:rFonts w:eastAsia="Times New Roman" w:cs="Times New Roman"/>
          <w:color w:val="333333"/>
        </w:rPr>
        <w:tab/>
        <w:t xml:space="preserve">through sponsor/donor contributions/relationships, through effective buying/sourcing practices, </w:t>
      </w:r>
      <w:r>
        <w:rPr>
          <w:rFonts w:eastAsia="Times New Roman" w:cs="Times New Roman"/>
          <w:color w:val="333333"/>
        </w:rPr>
        <w:tab/>
        <w:t>and using careful oversight of cash flow management, and inventory control practices</w:t>
      </w:r>
      <w:r w:rsidRPr="00135CC9">
        <w:rPr>
          <w:rFonts w:eastAsia="Times New Roman" w:cs="Times New Roman"/>
          <w:color w:val="333333"/>
        </w:rPr>
        <w:br/>
      </w:r>
    </w:p>
    <w:p w14:paraId="76BF51BE" w14:textId="77777777" w:rsidR="00D5465E" w:rsidRDefault="00D5465E" w:rsidP="00D5465E">
      <w:pPr>
        <w:pStyle w:val="ListParagraph"/>
        <w:numPr>
          <w:ilvl w:val="0"/>
          <w:numId w:val="7"/>
        </w:numPr>
      </w:pPr>
      <w:r w:rsidRPr="00D5465E">
        <w:rPr>
          <w:rFonts w:eastAsia="Times New Roman" w:cs="Times New Roman"/>
          <w:color w:val="333333"/>
          <w:u w:val="single"/>
        </w:rPr>
        <w:t>Additional Responsibilities:</w:t>
      </w:r>
      <w:r w:rsidRPr="00D5465E">
        <w:rPr>
          <w:rFonts w:eastAsia="Times New Roman" w:cs="Times New Roman"/>
          <w:color w:val="333333"/>
        </w:rPr>
        <w:br/>
      </w:r>
      <w:r>
        <w:rPr>
          <w:rFonts w:eastAsia="Times New Roman" w:cs="Times New Roman"/>
          <w:color w:val="333333"/>
        </w:rPr>
        <w:tab/>
      </w:r>
      <w:r w:rsidRPr="00D5465E">
        <w:rPr>
          <w:rFonts w:eastAsia="Times New Roman" w:cs="Times New Roman"/>
          <w:color w:val="333333"/>
        </w:rPr>
        <w:t>Perform other duties as required.</w:t>
      </w:r>
    </w:p>
    <w:p w14:paraId="09262795" w14:textId="77777777" w:rsidR="00D5465E" w:rsidRDefault="00D5465E" w:rsidP="00D5465E">
      <w:pPr>
        <w:pStyle w:val="ListParagraph"/>
        <w:rPr>
          <w:rFonts w:eastAsia="Times New Roman" w:cs="Times New Roman"/>
          <w:color w:val="333333"/>
          <w:u w:val="single"/>
        </w:rPr>
      </w:pPr>
    </w:p>
    <w:p w14:paraId="26EE5CBD" w14:textId="77777777" w:rsidR="00D5465E" w:rsidRDefault="00D5465E" w:rsidP="00D5465E">
      <w:pPr>
        <w:pStyle w:val="ListParagraph"/>
        <w:tabs>
          <w:tab w:val="left" w:pos="720"/>
        </w:tabs>
        <w:ind w:left="0"/>
        <w:rPr>
          <w:rFonts w:eastAsia="Times New Roman" w:cs="Times New Roman"/>
          <w:color w:val="333333"/>
        </w:rPr>
      </w:pPr>
      <w:r w:rsidRPr="00176EA1">
        <w:rPr>
          <w:rFonts w:eastAsia="Times New Roman" w:cs="Times New Roman"/>
          <w:b/>
          <w:color w:val="333333"/>
        </w:rPr>
        <w:t>Education and Experience:</w:t>
      </w:r>
      <w:r w:rsidRPr="00D5465E">
        <w:rPr>
          <w:rFonts w:eastAsia="Times New Roman" w:cs="Times New Roman"/>
          <w:color w:val="333333"/>
        </w:rPr>
        <w:br/>
      </w:r>
      <w:r>
        <w:rPr>
          <w:rFonts w:eastAsia="Times New Roman" w:cs="Times New Roman"/>
          <w:color w:val="333333"/>
        </w:rPr>
        <w:tab/>
      </w:r>
      <w:r w:rsidRPr="00D5465E">
        <w:rPr>
          <w:rFonts w:eastAsia="Times New Roman" w:cs="Times New Roman"/>
          <w:color w:val="333333"/>
        </w:rPr>
        <w:t>Bachelor</w:t>
      </w:r>
      <w:r>
        <w:rPr>
          <w:rFonts w:eastAsia="Times New Roman" w:cs="Times New Roman"/>
          <w:color w:val="333333"/>
        </w:rPr>
        <w:t>’</w:t>
      </w:r>
      <w:r w:rsidRPr="00D5465E">
        <w:rPr>
          <w:rFonts w:eastAsia="Times New Roman" w:cs="Times New Roman"/>
          <w:color w:val="333333"/>
        </w:rPr>
        <w:t xml:space="preserve">s or equivalent degree in </w:t>
      </w:r>
      <w:r>
        <w:rPr>
          <w:rFonts w:eastAsia="Times New Roman" w:cs="Times New Roman"/>
          <w:color w:val="333333"/>
        </w:rPr>
        <w:t>b</w:t>
      </w:r>
      <w:r w:rsidRPr="00D5465E">
        <w:rPr>
          <w:rFonts w:eastAsia="Times New Roman" w:cs="Times New Roman"/>
          <w:color w:val="333333"/>
        </w:rPr>
        <w:t xml:space="preserve">usiness, </w:t>
      </w:r>
      <w:r>
        <w:rPr>
          <w:rFonts w:eastAsia="Times New Roman" w:cs="Times New Roman"/>
          <w:color w:val="333333"/>
        </w:rPr>
        <w:t>non-profit administration, m</w:t>
      </w:r>
      <w:r w:rsidRPr="00D5465E">
        <w:rPr>
          <w:rFonts w:eastAsia="Times New Roman" w:cs="Times New Roman"/>
          <w:color w:val="333333"/>
        </w:rPr>
        <w:t xml:space="preserve">arketing, </w:t>
      </w:r>
      <w:r>
        <w:rPr>
          <w:rFonts w:eastAsia="Times New Roman" w:cs="Times New Roman"/>
          <w:color w:val="333333"/>
        </w:rPr>
        <w:t>f</w:t>
      </w:r>
      <w:r w:rsidRPr="00D5465E">
        <w:rPr>
          <w:rFonts w:eastAsia="Times New Roman" w:cs="Times New Roman"/>
          <w:color w:val="333333"/>
        </w:rPr>
        <w:t xml:space="preserve">undraising, </w:t>
      </w:r>
      <w:r>
        <w:rPr>
          <w:rFonts w:eastAsia="Times New Roman" w:cs="Times New Roman"/>
          <w:color w:val="333333"/>
        </w:rPr>
        <w:tab/>
        <w:t>c</w:t>
      </w:r>
      <w:r w:rsidRPr="00D5465E">
        <w:rPr>
          <w:rFonts w:eastAsia="Times New Roman" w:cs="Times New Roman"/>
          <w:color w:val="333333"/>
        </w:rPr>
        <w:t>ommunications or related field</w:t>
      </w:r>
      <w:r>
        <w:rPr>
          <w:rFonts w:eastAsia="Times New Roman" w:cs="Times New Roman"/>
          <w:color w:val="333333"/>
        </w:rPr>
        <w:t xml:space="preserve"> </w:t>
      </w:r>
      <w:r w:rsidRPr="00D5465E">
        <w:rPr>
          <w:rFonts w:eastAsia="Times New Roman" w:cs="Times New Roman"/>
          <w:color w:val="333333"/>
        </w:rPr>
        <w:t xml:space="preserve">preferred, and minimum of five years additional experience required. </w:t>
      </w:r>
      <w:r>
        <w:rPr>
          <w:rFonts w:eastAsia="Times New Roman" w:cs="Times New Roman"/>
          <w:color w:val="333333"/>
        </w:rPr>
        <w:tab/>
      </w:r>
      <w:r w:rsidRPr="00D5465E">
        <w:rPr>
          <w:rFonts w:eastAsia="Times New Roman" w:cs="Times New Roman"/>
          <w:color w:val="333333"/>
        </w:rPr>
        <w:t>Prior experience working with</w:t>
      </w:r>
      <w:r>
        <w:rPr>
          <w:rFonts w:eastAsia="Times New Roman" w:cs="Times New Roman"/>
          <w:color w:val="333333"/>
        </w:rPr>
        <w:t xml:space="preserve"> </w:t>
      </w:r>
      <w:r w:rsidRPr="00D5465E">
        <w:rPr>
          <w:rFonts w:eastAsia="Times New Roman" w:cs="Times New Roman"/>
          <w:color w:val="333333"/>
        </w:rPr>
        <w:t>volunteers and fundraising preferred.</w:t>
      </w:r>
      <w:r w:rsidRPr="00D5465E">
        <w:rPr>
          <w:rFonts w:eastAsia="Times New Roman" w:cs="Times New Roman"/>
          <w:color w:val="333333"/>
        </w:rPr>
        <w:br/>
      </w:r>
      <w:r w:rsidRPr="00D5465E">
        <w:rPr>
          <w:rFonts w:eastAsia="Times New Roman" w:cs="Times New Roman"/>
          <w:color w:val="333333"/>
        </w:rPr>
        <w:br/>
      </w:r>
      <w:r w:rsidRPr="00176EA1">
        <w:rPr>
          <w:rFonts w:eastAsia="Times New Roman" w:cs="Times New Roman"/>
          <w:b/>
          <w:color w:val="333333"/>
        </w:rPr>
        <w:t>Qualifications, knowledge, skills, abilities:</w:t>
      </w:r>
      <w:r w:rsidRPr="00D5465E">
        <w:rPr>
          <w:rFonts w:eastAsia="Times New Roman" w:cs="Times New Roman"/>
          <w:color w:val="333333"/>
        </w:rPr>
        <w:br/>
      </w:r>
      <w:r>
        <w:rPr>
          <w:rFonts w:eastAsia="Times New Roman" w:cs="Times New Roman"/>
          <w:color w:val="333333"/>
        </w:rPr>
        <w:tab/>
        <w:t xml:space="preserve">1. </w:t>
      </w:r>
      <w:r w:rsidRPr="00D5465E">
        <w:rPr>
          <w:rFonts w:eastAsia="Times New Roman" w:cs="Times New Roman"/>
          <w:color w:val="333333"/>
        </w:rPr>
        <w:t xml:space="preserve">Thorough </w:t>
      </w:r>
      <w:r>
        <w:rPr>
          <w:rFonts w:eastAsia="Times New Roman" w:cs="Times New Roman"/>
          <w:color w:val="333333"/>
        </w:rPr>
        <w:t>understanding</w:t>
      </w:r>
      <w:r w:rsidRPr="00D5465E">
        <w:rPr>
          <w:rFonts w:eastAsia="Times New Roman" w:cs="Times New Roman"/>
          <w:color w:val="333333"/>
        </w:rPr>
        <w:t xml:space="preserve"> of </w:t>
      </w:r>
      <w:r>
        <w:rPr>
          <w:rFonts w:eastAsia="Times New Roman" w:cs="Times New Roman"/>
          <w:color w:val="333333"/>
        </w:rPr>
        <w:t>WWA</w:t>
      </w:r>
      <w:r w:rsidRPr="00D5465E">
        <w:rPr>
          <w:rFonts w:eastAsia="Times New Roman" w:cs="Times New Roman"/>
          <w:color w:val="333333"/>
        </w:rPr>
        <w:t xml:space="preserve">'s mission, goals, organizational structure and activities, including </w:t>
      </w:r>
      <w:r>
        <w:rPr>
          <w:rFonts w:eastAsia="Times New Roman" w:cs="Times New Roman"/>
          <w:color w:val="333333"/>
        </w:rPr>
        <w:lastRenderedPageBreak/>
        <w:tab/>
      </w:r>
      <w:r w:rsidRPr="00D5465E">
        <w:rPr>
          <w:rFonts w:eastAsia="Times New Roman" w:cs="Times New Roman"/>
          <w:color w:val="333333"/>
        </w:rPr>
        <w:t>biological, social and political elements that shape them, and the ability to promote them. </w:t>
      </w:r>
      <w:r w:rsidRPr="00D5465E">
        <w:rPr>
          <w:rFonts w:eastAsia="Times New Roman" w:cs="Times New Roman"/>
          <w:color w:val="333333"/>
        </w:rPr>
        <w:br/>
      </w:r>
      <w:r>
        <w:rPr>
          <w:rFonts w:eastAsia="Times New Roman" w:cs="Times New Roman"/>
          <w:color w:val="333333"/>
        </w:rPr>
        <w:tab/>
      </w:r>
      <w:r w:rsidRPr="00D5465E">
        <w:rPr>
          <w:rFonts w:eastAsia="Times New Roman" w:cs="Times New Roman"/>
          <w:color w:val="333333"/>
        </w:rPr>
        <w:t xml:space="preserve">2. Must possess excellent </w:t>
      </w:r>
      <w:r>
        <w:rPr>
          <w:rFonts w:eastAsia="Times New Roman" w:cs="Times New Roman"/>
          <w:color w:val="333333"/>
        </w:rPr>
        <w:t>“</w:t>
      </w:r>
      <w:r w:rsidRPr="00D5465E">
        <w:rPr>
          <w:rFonts w:eastAsia="Times New Roman" w:cs="Times New Roman"/>
          <w:color w:val="333333"/>
        </w:rPr>
        <w:t>people skills</w:t>
      </w:r>
      <w:r>
        <w:rPr>
          <w:rFonts w:eastAsia="Times New Roman" w:cs="Times New Roman"/>
          <w:color w:val="333333"/>
        </w:rPr>
        <w:t>”</w:t>
      </w:r>
      <w:r w:rsidRPr="00D5465E">
        <w:rPr>
          <w:rFonts w:eastAsia="Times New Roman" w:cs="Times New Roman"/>
          <w:color w:val="333333"/>
        </w:rPr>
        <w:t xml:space="preserve"> and be able to develop effective relationships with a wide </w:t>
      </w:r>
      <w:r>
        <w:rPr>
          <w:rFonts w:eastAsia="Times New Roman" w:cs="Times New Roman"/>
          <w:color w:val="333333"/>
        </w:rPr>
        <w:tab/>
      </w:r>
      <w:r w:rsidRPr="00D5465E">
        <w:rPr>
          <w:rFonts w:eastAsia="Times New Roman" w:cs="Times New Roman"/>
          <w:color w:val="333333"/>
        </w:rPr>
        <w:t>variety of individuals. </w:t>
      </w:r>
      <w:r w:rsidRPr="00D5465E">
        <w:rPr>
          <w:rFonts w:eastAsia="Times New Roman" w:cs="Times New Roman"/>
          <w:color w:val="333333"/>
        </w:rPr>
        <w:br/>
      </w:r>
      <w:r>
        <w:rPr>
          <w:rFonts w:eastAsia="Times New Roman" w:cs="Times New Roman"/>
          <w:color w:val="333333"/>
        </w:rPr>
        <w:tab/>
      </w:r>
      <w:r w:rsidRPr="00D5465E">
        <w:rPr>
          <w:rFonts w:eastAsia="Times New Roman" w:cs="Times New Roman"/>
          <w:color w:val="333333"/>
        </w:rPr>
        <w:t>3. Must be a self</w:t>
      </w:r>
      <w:r>
        <w:rPr>
          <w:rFonts w:eastAsia="Times New Roman" w:cs="Times New Roman"/>
          <w:color w:val="333333"/>
        </w:rPr>
        <w:t>-</w:t>
      </w:r>
      <w:r w:rsidRPr="00D5465E">
        <w:rPr>
          <w:rFonts w:eastAsia="Times New Roman" w:cs="Times New Roman"/>
          <w:color w:val="333333"/>
        </w:rPr>
        <w:t xml:space="preserve">starter with excellent organizational skills and be able to direct and motivate </w:t>
      </w:r>
      <w:r>
        <w:rPr>
          <w:rFonts w:eastAsia="Times New Roman" w:cs="Times New Roman"/>
          <w:color w:val="333333"/>
        </w:rPr>
        <w:tab/>
      </w:r>
      <w:r w:rsidRPr="00D5465E">
        <w:rPr>
          <w:rFonts w:eastAsia="Times New Roman" w:cs="Times New Roman"/>
          <w:color w:val="333333"/>
        </w:rPr>
        <w:t>volunteers</w:t>
      </w:r>
      <w:r>
        <w:rPr>
          <w:rFonts w:eastAsia="Times New Roman" w:cs="Times New Roman"/>
          <w:color w:val="333333"/>
        </w:rPr>
        <w:t>, paid staff, &amp; contract employees</w:t>
      </w:r>
      <w:r w:rsidRPr="00D5465E">
        <w:rPr>
          <w:rFonts w:eastAsia="Times New Roman" w:cs="Times New Roman"/>
          <w:color w:val="333333"/>
        </w:rPr>
        <w:t>. </w:t>
      </w:r>
      <w:r w:rsidRPr="00D5465E">
        <w:rPr>
          <w:rFonts w:eastAsia="Times New Roman" w:cs="Times New Roman"/>
          <w:color w:val="333333"/>
        </w:rPr>
        <w:br/>
      </w:r>
      <w:r>
        <w:rPr>
          <w:rFonts w:eastAsia="Times New Roman" w:cs="Times New Roman"/>
          <w:color w:val="333333"/>
        </w:rPr>
        <w:tab/>
      </w:r>
      <w:r w:rsidRPr="00D5465E">
        <w:rPr>
          <w:rFonts w:eastAsia="Times New Roman" w:cs="Times New Roman"/>
          <w:color w:val="333333"/>
        </w:rPr>
        <w:t xml:space="preserve">4. Must be able to </w:t>
      </w:r>
      <w:r>
        <w:rPr>
          <w:rFonts w:eastAsia="Times New Roman" w:cs="Times New Roman"/>
          <w:color w:val="333333"/>
        </w:rPr>
        <w:t xml:space="preserve">help </w:t>
      </w:r>
      <w:r w:rsidRPr="00D5465E">
        <w:rPr>
          <w:rFonts w:eastAsia="Times New Roman" w:cs="Times New Roman"/>
          <w:color w:val="333333"/>
        </w:rPr>
        <w:t xml:space="preserve">identify future chapter opportunities and recruit volunteers to capitalize on </w:t>
      </w:r>
      <w:r>
        <w:rPr>
          <w:rFonts w:eastAsia="Times New Roman" w:cs="Times New Roman"/>
          <w:color w:val="333333"/>
        </w:rPr>
        <w:tab/>
      </w:r>
      <w:r w:rsidRPr="00D5465E">
        <w:rPr>
          <w:rFonts w:eastAsia="Times New Roman" w:cs="Times New Roman"/>
          <w:color w:val="333333"/>
        </w:rPr>
        <w:t>these</w:t>
      </w:r>
      <w:r>
        <w:rPr>
          <w:rFonts w:eastAsia="Times New Roman" w:cs="Times New Roman"/>
          <w:color w:val="333333"/>
        </w:rPr>
        <w:t xml:space="preserve"> </w:t>
      </w:r>
      <w:r w:rsidRPr="00D5465E">
        <w:rPr>
          <w:rFonts w:eastAsia="Times New Roman" w:cs="Times New Roman"/>
          <w:color w:val="333333"/>
        </w:rPr>
        <w:t>opportunities to grow the revenue and volunteer base. </w:t>
      </w:r>
      <w:r w:rsidRPr="00D5465E">
        <w:rPr>
          <w:rFonts w:eastAsia="Times New Roman" w:cs="Times New Roman"/>
          <w:color w:val="333333"/>
        </w:rPr>
        <w:br/>
      </w:r>
      <w:r>
        <w:rPr>
          <w:rFonts w:eastAsia="Times New Roman" w:cs="Times New Roman"/>
          <w:color w:val="333333"/>
        </w:rPr>
        <w:tab/>
      </w:r>
      <w:r w:rsidRPr="00D5465E">
        <w:rPr>
          <w:rFonts w:eastAsia="Times New Roman" w:cs="Times New Roman"/>
          <w:color w:val="333333"/>
        </w:rPr>
        <w:t xml:space="preserve">5. Must be able to understand and determine annual fundraising income projections and operating </w:t>
      </w:r>
    </w:p>
    <w:p w14:paraId="3EE59E07" w14:textId="77777777" w:rsidR="00176EA1" w:rsidRDefault="00D5465E" w:rsidP="00176EA1">
      <w:pPr>
        <w:pStyle w:val="ListParagraph"/>
        <w:tabs>
          <w:tab w:val="left" w:pos="720"/>
        </w:tabs>
        <w:ind w:left="0"/>
        <w:rPr>
          <w:b/>
        </w:rPr>
      </w:pPr>
      <w:r>
        <w:rPr>
          <w:rFonts w:eastAsia="Times New Roman" w:cs="Times New Roman"/>
          <w:color w:val="333333"/>
        </w:rPr>
        <w:tab/>
      </w:r>
      <w:r w:rsidRPr="00D5465E">
        <w:rPr>
          <w:rFonts w:eastAsia="Times New Roman" w:cs="Times New Roman"/>
          <w:color w:val="333333"/>
        </w:rPr>
        <w:t>expense budgets.</w:t>
      </w:r>
      <w:r w:rsidRPr="00D5465E">
        <w:rPr>
          <w:rFonts w:eastAsia="Times New Roman" w:cs="Times New Roman"/>
          <w:color w:val="333333"/>
        </w:rPr>
        <w:br/>
      </w:r>
      <w:r>
        <w:rPr>
          <w:rFonts w:eastAsia="Times New Roman" w:cs="Times New Roman"/>
          <w:color w:val="333333"/>
        </w:rPr>
        <w:tab/>
      </w:r>
      <w:r w:rsidRPr="00D5465E">
        <w:rPr>
          <w:rFonts w:eastAsia="Times New Roman" w:cs="Times New Roman"/>
          <w:color w:val="333333"/>
        </w:rPr>
        <w:t xml:space="preserve">6. Must be able to work cooperatively with wildlife and </w:t>
      </w:r>
      <w:r>
        <w:rPr>
          <w:rFonts w:eastAsia="Times New Roman" w:cs="Times New Roman"/>
          <w:color w:val="333333"/>
        </w:rPr>
        <w:t>wetland</w:t>
      </w:r>
      <w:r w:rsidRPr="00D5465E">
        <w:rPr>
          <w:rFonts w:eastAsia="Times New Roman" w:cs="Times New Roman"/>
          <w:color w:val="333333"/>
        </w:rPr>
        <w:t xml:space="preserve"> management professionals in </w:t>
      </w:r>
      <w:r>
        <w:rPr>
          <w:rFonts w:eastAsia="Times New Roman" w:cs="Times New Roman"/>
          <w:color w:val="333333"/>
        </w:rPr>
        <w:tab/>
      </w:r>
      <w:r w:rsidRPr="00D5465E">
        <w:rPr>
          <w:rFonts w:eastAsia="Times New Roman" w:cs="Times New Roman"/>
          <w:color w:val="333333"/>
        </w:rPr>
        <w:t>government agencies and non-governmental entities.</w:t>
      </w:r>
      <w:r w:rsidRPr="00D5465E">
        <w:rPr>
          <w:rFonts w:eastAsia="Times New Roman" w:cs="Times New Roman"/>
          <w:color w:val="333333"/>
        </w:rPr>
        <w:br/>
      </w:r>
      <w:r>
        <w:rPr>
          <w:rFonts w:eastAsia="Times New Roman" w:cs="Times New Roman"/>
          <w:color w:val="333333"/>
        </w:rPr>
        <w:tab/>
      </w:r>
      <w:r w:rsidRPr="00D5465E">
        <w:rPr>
          <w:rFonts w:eastAsia="Times New Roman" w:cs="Times New Roman"/>
          <w:color w:val="333333"/>
        </w:rPr>
        <w:t xml:space="preserve">7. Must be proficient in the use of office computer programs including word processors and </w:t>
      </w:r>
      <w:r>
        <w:rPr>
          <w:rFonts w:eastAsia="Times New Roman" w:cs="Times New Roman"/>
          <w:color w:val="333333"/>
        </w:rPr>
        <w:tab/>
      </w:r>
      <w:r w:rsidRPr="00D5465E">
        <w:rPr>
          <w:rFonts w:eastAsia="Times New Roman" w:cs="Times New Roman"/>
          <w:color w:val="333333"/>
        </w:rPr>
        <w:t>spreadsheets.</w:t>
      </w:r>
      <w:r w:rsidR="00176EA1">
        <w:rPr>
          <w:rFonts w:eastAsia="Times New Roman" w:cs="Times New Roman"/>
          <w:color w:val="333333"/>
        </w:rPr>
        <w:t xml:space="preserve">  Experience in maintaining web-sites is preferred.</w:t>
      </w:r>
      <w:r w:rsidRPr="00D5465E">
        <w:rPr>
          <w:rFonts w:eastAsia="Times New Roman" w:cs="Times New Roman"/>
          <w:color w:val="333333"/>
        </w:rPr>
        <w:br/>
      </w:r>
      <w:r w:rsidR="00176EA1">
        <w:rPr>
          <w:rFonts w:eastAsia="Times New Roman" w:cs="Times New Roman"/>
          <w:color w:val="333333"/>
        </w:rPr>
        <w:tab/>
      </w:r>
      <w:r w:rsidRPr="00D5465E">
        <w:rPr>
          <w:rFonts w:eastAsia="Times New Roman" w:cs="Times New Roman"/>
          <w:color w:val="333333"/>
        </w:rPr>
        <w:t xml:space="preserve">8. Must have excellent communication skills both verbally and written. Must be able to speak to large </w:t>
      </w:r>
      <w:r w:rsidR="00176EA1">
        <w:rPr>
          <w:rFonts w:eastAsia="Times New Roman" w:cs="Times New Roman"/>
          <w:color w:val="333333"/>
        </w:rPr>
        <w:tab/>
      </w:r>
      <w:r w:rsidRPr="00D5465E">
        <w:rPr>
          <w:rFonts w:eastAsia="Times New Roman" w:cs="Times New Roman"/>
          <w:color w:val="333333"/>
        </w:rPr>
        <w:t>groups of people.</w:t>
      </w:r>
      <w:r w:rsidR="00176EA1">
        <w:rPr>
          <w:rFonts w:eastAsia="Times New Roman" w:cs="Times New Roman"/>
          <w:color w:val="333333"/>
        </w:rPr>
        <w:t xml:space="preserve">  Experience in regularly incorporating social media communications into your daily </w:t>
      </w:r>
      <w:r w:rsidR="00176EA1">
        <w:rPr>
          <w:rFonts w:eastAsia="Times New Roman" w:cs="Times New Roman"/>
          <w:color w:val="333333"/>
        </w:rPr>
        <w:tab/>
        <w:t>work, and helping maintain social media sites is preferred.</w:t>
      </w:r>
      <w:r w:rsidRPr="00D5465E">
        <w:rPr>
          <w:rFonts w:eastAsia="Times New Roman" w:cs="Times New Roman"/>
          <w:color w:val="333333"/>
        </w:rPr>
        <w:br/>
      </w:r>
      <w:r w:rsidR="00176EA1">
        <w:rPr>
          <w:rFonts w:eastAsia="Times New Roman" w:cs="Times New Roman"/>
          <w:color w:val="333333"/>
        </w:rPr>
        <w:tab/>
      </w:r>
      <w:r w:rsidRPr="00D5465E">
        <w:rPr>
          <w:rFonts w:eastAsia="Times New Roman" w:cs="Times New Roman"/>
          <w:color w:val="333333"/>
        </w:rPr>
        <w:t xml:space="preserve">9. Must have the ability to work independently without frequent, direct supervision and to remain </w:t>
      </w:r>
      <w:r w:rsidR="00176EA1">
        <w:rPr>
          <w:rFonts w:eastAsia="Times New Roman" w:cs="Times New Roman"/>
          <w:color w:val="333333"/>
        </w:rPr>
        <w:tab/>
      </w:r>
      <w:r w:rsidRPr="00D5465E">
        <w:rPr>
          <w:rFonts w:eastAsia="Times New Roman" w:cs="Times New Roman"/>
          <w:color w:val="333333"/>
        </w:rPr>
        <w:t xml:space="preserve">focused on goals and objectives while also supporting the </w:t>
      </w:r>
      <w:r w:rsidR="00176EA1">
        <w:rPr>
          <w:rFonts w:eastAsia="Times New Roman" w:cs="Times New Roman"/>
          <w:color w:val="333333"/>
        </w:rPr>
        <w:t>rest of the staff</w:t>
      </w:r>
      <w:r w:rsidRPr="00D5465E">
        <w:rPr>
          <w:rFonts w:eastAsia="Times New Roman" w:cs="Times New Roman"/>
          <w:color w:val="333333"/>
        </w:rPr>
        <w:t xml:space="preserve"> team when needed. </w:t>
      </w:r>
      <w:r w:rsidRPr="00D5465E">
        <w:rPr>
          <w:rFonts w:eastAsia="Times New Roman" w:cs="Times New Roman"/>
          <w:color w:val="333333"/>
        </w:rPr>
        <w:br/>
      </w:r>
      <w:r w:rsidR="00176EA1">
        <w:rPr>
          <w:rFonts w:eastAsia="Times New Roman" w:cs="Times New Roman"/>
          <w:color w:val="333333"/>
        </w:rPr>
        <w:tab/>
      </w:r>
      <w:r w:rsidRPr="00D5465E">
        <w:rPr>
          <w:rFonts w:eastAsia="Times New Roman" w:cs="Times New Roman"/>
          <w:color w:val="333333"/>
        </w:rPr>
        <w:t>10. Must have the ability to work in and foster a team-oriented environment</w:t>
      </w:r>
      <w:r w:rsidR="00176EA1">
        <w:rPr>
          <w:rFonts w:eastAsia="Times New Roman" w:cs="Times New Roman"/>
          <w:color w:val="333333"/>
        </w:rPr>
        <w:t>, with volunteers &amp; staff</w:t>
      </w:r>
      <w:r w:rsidRPr="00D5465E">
        <w:rPr>
          <w:rFonts w:eastAsia="Times New Roman" w:cs="Times New Roman"/>
          <w:color w:val="333333"/>
        </w:rPr>
        <w:t>.</w:t>
      </w:r>
      <w:r w:rsidRPr="00D5465E">
        <w:rPr>
          <w:rFonts w:eastAsia="Times New Roman" w:cs="Times New Roman"/>
          <w:color w:val="333333"/>
        </w:rPr>
        <w:br/>
      </w:r>
      <w:r w:rsidR="00176EA1">
        <w:rPr>
          <w:rFonts w:eastAsia="Times New Roman" w:cs="Times New Roman"/>
          <w:color w:val="333333"/>
        </w:rPr>
        <w:tab/>
      </w:r>
      <w:r w:rsidRPr="00D5465E">
        <w:rPr>
          <w:rFonts w:eastAsia="Times New Roman" w:cs="Times New Roman"/>
          <w:color w:val="333333"/>
        </w:rPr>
        <w:t xml:space="preserve">11. Must have the ability to resolve conflict and be flexible with changing priorities, and able to manage </w:t>
      </w:r>
      <w:r w:rsidR="00176EA1">
        <w:rPr>
          <w:rFonts w:eastAsia="Times New Roman" w:cs="Times New Roman"/>
          <w:color w:val="333333"/>
        </w:rPr>
        <w:tab/>
      </w:r>
      <w:r w:rsidRPr="00D5465E">
        <w:rPr>
          <w:rFonts w:eastAsia="Times New Roman" w:cs="Times New Roman"/>
          <w:color w:val="333333"/>
        </w:rPr>
        <w:t>multiple priorities simultaneously. </w:t>
      </w:r>
      <w:r w:rsidRPr="00D5465E">
        <w:rPr>
          <w:rFonts w:eastAsia="Times New Roman" w:cs="Times New Roman"/>
          <w:color w:val="333333"/>
        </w:rPr>
        <w:br/>
      </w:r>
      <w:r w:rsidR="00176EA1">
        <w:rPr>
          <w:rFonts w:eastAsia="Times New Roman" w:cs="Times New Roman"/>
          <w:color w:val="333333"/>
        </w:rPr>
        <w:tab/>
      </w:r>
      <w:r w:rsidRPr="00D5465E">
        <w:rPr>
          <w:rFonts w:eastAsia="Times New Roman" w:cs="Times New Roman"/>
          <w:color w:val="333333"/>
        </w:rPr>
        <w:t>12. Must be able to develop, cultivate and solicit major gift prospects</w:t>
      </w:r>
      <w:r w:rsidR="00176EA1">
        <w:rPr>
          <w:rFonts w:eastAsia="Times New Roman" w:cs="Times New Roman"/>
          <w:color w:val="333333"/>
        </w:rPr>
        <w:t>,</w:t>
      </w:r>
      <w:r w:rsidRPr="00D5465E">
        <w:rPr>
          <w:rFonts w:eastAsia="Times New Roman" w:cs="Times New Roman"/>
          <w:color w:val="333333"/>
        </w:rPr>
        <w:t xml:space="preserve"> while working in unison with the </w:t>
      </w:r>
      <w:r w:rsidR="00176EA1">
        <w:rPr>
          <w:rFonts w:eastAsia="Times New Roman" w:cs="Times New Roman"/>
          <w:color w:val="333333"/>
        </w:rPr>
        <w:tab/>
        <w:t>board of directors</w:t>
      </w:r>
      <w:r w:rsidRPr="00D5465E">
        <w:rPr>
          <w:rFonts w:eastAsia="Times New Roman" w:cs="Times New Roman"/>
          <w:color w:val="333333"/>
        </w:rPr>
        <w:t xml:space="preserve">, </w:t>
      </w:r>
      <w:r w:rsidR="00176EA1">
        <w:rPr>
          <w:rFonts w:eastAsia="Times New Roman" w:cs="Times New Roman"/>
          <w:color w:val="333333"/>
        </w:rPr>
        <w:t>chapter volunteers</w:t>
      </w:r>
      <w:r w:rsidRPr="00D5465E">
        <w:rPr>
          <w:rFonts w:eastAsia="Times New Roman" w:cs="Times New Roman"/>
          <w:color w:val="333333"/>
        </w:rPr>
        <w:t>, and/or other staff members. </w:t>
      </w:r>
      <w:r w:rsidRPr="00D5465E">
        <w:rPr>
          <w:rFonts w:eastAsia="Times New Roman" w:cs="Times New Roman"/>
          <w:color w:val="333333"/>
        </w:rPr>
        <w:br/>
      </w:r>
      <w:r w:rsidRPr="00D5465E">
        <w:rPr>
          <w:rFonts w:eastAsia="Times New Roman" w:cs="Times New Roman"/>
          <w:color w:val="333333"/>
        </w:rPr>
        <w:br/>
      </w:r>
      <w:r w:rsidRPr="00176EA1">
        <w:rPr>
          <w:rFonts w:eastAsia="Times New Roman" w:cs="Times New Roman"/>
          <w:b/>
          <w:color w:val="333333"/>
        </w:rPr>
        <w:t>Physical Demands:</w:t>
      </w:r>
      <w:r w:rsidRPr="00D5465E">
        <w:rPr>
          <w:rFonts w:eastAsia="Times New Roman" w:cs="Times New Roman"/>
          <w:color w:val="333333"/>
        </w:rPr>
        <w:br/>
      </w:r>
      <w:r w:rsidR="00176EA1">
        <w:rPr>
          <w:rFonts w:eastAsia="Times New Roman" w:cs="Times New Roman"/>
          <w:color w:val="333333"/>
        </w:rPr>
        <w:tab/>
      </w:r>
      <w:r w:rsidRPr="00D5465E">
        <w:rPr>
          <w:rFonts w:eastAsia="Times New Roman" w:cs="Times New Roman"/>
          <w:color w:val="333333"/>
        </w:rPr>
        <w:t xml:space="preserve">Extensive travel is required on weekdays and weekends. Must also be able to work any day of the week, </w:t>
      </w:r>
      <w:r w:rsidR="00176EA1">
        <w:rPr>
          <w:rFonts w:eastAsia="Times New Roman" w:cs="Times New Roman"/>
          <w:color w:val="333333"/>
        </w:rPr>
        <w:tab/>
      </w:r>
      <w:r w:rsidRPr="00D5465E">
        <w:rPr>
          <w:rFonts w:eastAsia="Times New Roman" w:cs="Times New Roman"/>
          <w:color w:val="333333"/>
        </w:rPr>
        <w:t>including weekends. Must be able to work late at night (o</w:t>
      </w:r>
      <w:r w:rsidR="00176EA1">
        <w:rPr>
          <w:rFonts w:eastAsia="Times New Roman" w:cs="Times New Roman"/>
          <w:color w:val="333333"/>
        </w:rPr>
        <w:t>ccasionally</w:t>
      </w:r>
      <w:r w:rsidRPr="00D5465E">
        <w:rPr>
          <w:rFonts w:eastAsia="Times New Roman" w:cs="Times New Roman"/>
          <w:color w:val="333333"/>
        </w:rPr>
        <w:t xml:space="preserve"> until after midnight). Must be </w:t>
      </w:r>
      <w:r w:rsidR="00176EA1">
        <w:rPr>
          <w:rFonts w:eastAsia="Times New Roman" w:cs="Times New Roman"/>
          <w:color w:val="333333"/>
        </w:rPr>
        <w:tab/>
      </w:r>
      <w:r w:rsidRPr="00D5465E">
        <w:rPr>
          <w:rFonts w:eastAsia="Times New Roman" w:cs="Times New Roman"/>
          <w:color w:val="333333"/>
        </w:rPr>
        <w:t xml:space="preserve">capable of sitting for long periods in a car or </w:t>
      </w:r>
      <w:r w:rsidR="00176EA1">
        <w:rPr>
          <w:rFonts w:eastAsia="Times New Roman" w:cs="Times New Roman"/>
          <w:color w:val="333333"/>
        </w:rPr>
        <w:t>at meetings</w:t>
      </w:r>
      <w:r w:rsidRPr="00D5465E">
        <w:rPr>
          <w:rFonts w:eastAsia="Times New Roman" w:cs="Times New Roman"/>
          <w:color w:val="333333"/>
        </w:rPr>
        <w:t xml:space="preserve">. Must be able to work at a computer terminal </w:t>
      </w:r>
      <w:r w:rsidR="00176EA1">
        <w:rPr>
          <w:rFonts w:eastAsia="Times New Roman" w:cs="Times New Roman"/>
          <w:color w:val="333333"/>
        </w:rPr>
        <w:tab/>
      </w:r>
      <w:r w:rsidRPr="00D5465E">
        <w:rPr>
          <w:rFonts w:eastAsia="Times New Roman" w:cs="Times New Roman"/>
          <w:color w:val="333333"/>
        </w:rPr>
        <w:t xml:space="preserve">for extended periods, stand for intervals of 2-6 hours, and lift heavy items up to </w:t>
      </w:r>
      <w:r w:rsidR="00176EA1">
        <w:rPr>
          <w:rFonts w:eastAsia="Times New Roman" w:cs="Times New Roman"/>
          <w:color w:val="333333"/>
        </w:rPr>
        <w:t>5</w:t>
      </w:r>
      <w:r w:rsidRPr="00D5465E">
        <w:rPr>
          <w:rFonts w:eastAsia="Times New Roman" w:cs="Times New Roman"/>
          <w:color w:val="333333"/>
        </w:rPr>
        <w:t>0 lbs.</w:t>
      </w:r>
      <w:r w:rsidRPr="00D5465E">
        <w:rPr>
          <w:rFonts w:eastAsia="Times New Roman" w:cs="Times New Roman"/>
          <w:color w:val="333333"/>
        </w:rPr>
        <w:br/>
      </w:r>
    </w:p>
    <w:p w14:paraId="2DA6E0E2" w14:textId="7651E5B1" w:rsidR="00FE2F20" w:rsidRPr="00FE2F20" w:rsidRDefault="00FE2F20" w:rsidP="00176EA1">
      <w:pPr>
        <w:pStyle w:val="ListParagraph"/>
        <w:tabs>
          <w:tab w:val="left" w:pos="720"/>
        </w:tabs>
        <w:ind w:left="0"/>
        <w:rPr>
          <w:b/>
        </w:rPr>
      </w:pPr>
      <w:r w:rsidRPr="00FE2F20">
        <w:rPr>
          <w:b/>
        </w:rPr>
        <w:t>Consults with:</w:t>
      </w:r>
    </w:p>
    <w:p w14:paraId="760E1C22" w14:textId="36322711" w:rsidR="00192518" w:rsidRDefault="00192518" w:rsidP="00192518">
      <w:pPr>
        <w:pStyle w:val="ListParagraph"/>
        <w:numPr>
          <w:ilvl w:val="0"/>
          <w:numId w:val="3"/>
        </w:numPr>
      </w:pPr>
      <w:r>
        <w:t xml:space="preserve">Director </w:t>
      </w:r>
      <w:r w:rsidR="00176EA1">
        <w:t>of Administrative Services</w:t>
      </w:r>
    </w:p>
    <w:p w14:paraId="165A42FC" w14:textId="77777777" w:rsidR="00192518" w:rsidRDefault="00192518" w:rsidP="00192518">
      <w:pPr>
        <w:pStyle w:val="ListParagraph"/>
        <w:numPr>
          <w:ilvl w:val="0"/>
          <w:numId w:val="3"/>
        </w:numPr>
      </w:pPr>
      <w:r>
        <w:t>Regional Director</w:t>
      </w:r>
    </w:p>
    <w:p w14:paraId="1FC87020" w14:textId="77777777" w:rsidR="00192518" w:rsidRDefault="00192518" w:rsidP="00192518">
      <w:pPr>
        <w:pStyle w:val="ListParagraph"/>
        <w:numPr>
          <w:ilvl w:val="0"/>
          <w:numId w:val="3"/>
        </w:numPr>
      </w:pPr>
      <w:r>
        <w:t>Special Project Coordinator</w:t>
      </w:r>
    </w:p>
    <w:p w14:paraId="67824667" w14:textId="77777777" w:rsidR="00192518" w:rsidRDefault="00192518" w:rsidP="00192518">
      <w:pPr>
        <w:pStyle w:val="ListParagraph"/>
        <w:numPr>
          <w:ilvl w:val="0"/>
          <w:numId w:val="3"/>
        </w:numPr>
      </w:pPr>
      <w:r>
        <w:t>Leaders and representatives of volunteer chapter teams, including Directors from the Board</w:t>
      </w:r>
    </w:p>
    <w:p w14:paraId="448631E5" w14:textId="4A2144A5" w:rsidR="00FE2F20" w:rsidRDefault="004D57C5" w:rsidP="00FE2F20">
      <w:r w:rsidRPr="004D57C5">
        <w:rPr>
          <w:b/>
        </w:rPr>
        <w:lastRenderedPageBreak/>
        <w:t>Terms of employment:</w:t>
      </w:r>
      <w:r w:rsidRPr="004D57C5">
        <w:rPr>
          <w:b/>
        </w:rPr>
        <w:tab/>
      </w:r>
      <w:r w:rsidRPr="004D57C5">
        <w:rPr>
          <w:b/>
        </w:rPr>
        <w:tab/>
      </w:r>
      <w:r>
        <w:t>Full time, exempt (salaried)</w:t>
      </w:r>
    </w:p>
    <w:p w14:paraId="247A07C8" w14:textId="77777777" w:rsidR="00176EA1" w:rsidRPr="00D5465E" w:rsidRDefault="00176EA1" w:rsidP="00176EA1">
      <w:pPr>
        <w:pStyle w:val="ListParagraph"/>
        <w:tabs>
          <w:tab w:val="left" w:pos="720"/>
        </w:tabs>
        <w:ind w:left="0"/>
      </w:pPr>
      <w:r w:rsidRPr="00D5465E">
        <w:rPr>
          <w:rFonts w:eastAsia="Times New Roman" w:cs="Times New Roman"/>
          <w:color w:val="333333"/>
        </w:rPr>
        <w:t>The above is intended to describe the general content of and requirements for the performance of the job. It is not to be construed as an exhaustive statement of essential functions, responsibilities or requirements</w:t>
      </w:r>
    </w:p>
    <w:p w14:paraId="795349BA" w14:textId="0B4051F8" w:rsidR="00176EA1" w:rsidRDefault="00176EA1" w:rsidP="00FE2F20"/>
    <w:p w14:paraId="3D955210" w14:textId="77777777" w:rsidR="00176EA1" w:rsidRPr="00FE2F20" w:rsidRDefault="00176EA1" w:rsidP="00FE2F20"/>
    <w:sectPr w:rsidR="00176EA1" w:rsidRPr="00FE2F20" w:rsidSect="00FE2F20">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D1382F"/>
    <w:multiLevelType w:val="hybridMultilevel"/>
    <w:tmpl w:val="362CBB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DF7848"/>
    <w:multiLevelType w:val="multilevel"/>
    <w:tmpl w:val="70E46D26"/>
    <w:lvl w:ilvl="0">
      <w:start w:val="1"/>
      <w:numFmt w:val="decimal"/>
      <w:lvlText w:val="%1."/>
      <w:legacy w:legacy="1" w:legacySpace="120" w:legacyIndent="360"/>
      <w:lvlJc w:val="left"/>
      <w:pPr>
        <w:ind w:left="360" w:hanging="360"/>
      </w:pPr>
    </w:lvl>
    <w:lvl w:ilvl="1">
      <w:start w:val="1"/>
      <w:numFmt w:val="decimal"/>
      <w:lvlText w:val="%2."/>
      <w:legacy w:legacy="1" w:legacySpace="120" w:legacyIndent="360"/>
      <w:lvlJc w:val="left"/>
      <w:pPr>
        <w:ind w:left="720" w:hanging="360"/>
      </w:pPr>
    </w:lvl>
    <w:lvl w:ilvl="2">
      <w:start w:val="1"/>
      <w:numFmt w:val="decimal"/>
      <w:lvlText w:val="%3."/>
      <w:legacy w:legacy="1" w:legacySpace="120" w:legacyIndent="360"/>
      <w:lvlJc w:val="left"/>
      <w:pPr>
        <w:ind w:left="1080" w:hanging="360"/>
      </w:pPr>
    </w:lvl>
    <w:lvl w:ilvl="3">
      <w:start w:val="1"/>
      <w:numFmt w:val="decimal"/>
      <w:lvlText w:val="%4."/>
      <w:legacy w:legacy="1" w:legacySpace="120" w:legacyIndent="360"/>
      <w:lvlJc w:val="left"/>
      <w:pPr>
        <w:ind w:left="1440" w:hanging="360"/>
      </w:pPr>
    </w:lvl>
    <w:lvl w:ilvl="4">
      <w:start w:val="1"/>
      <w:numFmt w:val="decimal"/>
      <w:lvlText w:val="%5."/>
      <w:legacy w:legacy="1" w:legacySpace="120" w:legacyIndent="360"/>
      <w:lvlJc w:val="left"/>
      <w:pPr>
        <w:ind w:left="1800" w:hanging="360"/>
      </w:pPr>
    </w:lvl>
    <w:lvl w:ilvl="5">
      <w:start w:val="1"/>
      <w:numFmt w:val="decimal"/>
      <w:lvlText w:val="%6."/>
      <w:legacy w:legacy="1" w:legacySpace="120" w:legacyIndent="360"/>
      <w:lvlJc w:val="left"/>
      <w:pPr>
        <w:ind w:left="2160" w:hanging="360"/>
      </w:pPr>
    </w:lvl>
    <w:lvl w:ilvl="6">
      <w:start w:val="1"/>
      <w:numFmt w:val="decimal"/>
      <w:lvlText w:val="%7."/>
      <w:legacy w:legacy="1" w:legacySpace="120" w:legacyIndent="360"/>
      <w:lvlJc w:val="left"/>
      <w:pPr>
        <w:ind w:left="2520" w:hanging="360"/>
      </w:pPr>
    </w:lvl>
    <w:lvl w:ilvl="7">
      <w:start w:val="1"/>
      <w:numFmt w:val="decimal"/>
      <w:lvlText w:val="%8."/>
      <w:legacy w:legacy="1" w:legacySpace="120" w:legacyIndent="360"/>
      <w:lvlJc w:val="left"/>
      <w:pPr>
        <w:ind w:left="2880" w:hanging="360"/>
      </w:pPr>
    </w:lvl>
    <w:lvl w:ilvl="8">
      <w:start w:val="1"/>
      <w:numFmt w:val="decimal"/>
      <w:lvlText w:val="%9."/>
      <w:legacy w:legacy="1" w:legacySpace="120" w:legacyIndent="360"/>
      <w:lvlJc w:val="left"/>
      <w:pPr>
        <w:ind w:left="3240" w:hanging="360"/>
      </w:pPr>
    </w:lvl>
  </w:abstractNum>
  <w:abstractNum w:abstractNumId="2" w15:restartNumberingAfterBreak="0">
    <w:nsid w:val="2E732B03"/>
    <w:multiLevelType w:val="multilevel"/>
    <w:tmpl w:val="70E46D26"/>
    <w:lvl w:ilvl="0">
      <w:start w:val="1"/>
      <w:numFmt w:val="decimal"/>
      <w:lvlText w:val="%1."/>
      <w:legacy w:legacy="1" w:legacySpace="120" w:legacyIndent="360"/>
      <w:lvlJc w:val="left"/>
      <w:pPr>
        <w:ind w:left="360" w:hanging="360"/>
      </w:pPr>
    </w:lvl>
    <w:lvl w:ilvl="1">
      <w:start w:val="1"/>
      <w:numFmt w:val="decimal"/>
      <w:lvlText w:val="%2."/>
      <w:legacy w:legacy="1" w:legacySpace="120" w:legacyIndent="360"/>
      <w:lvlJc w:val="left"/>
      <w:pPr>
        <w:ind w:left="720" w:hanging="360"/>
      </w:pPr>
    </w:lvl>
    <w:lvl w:ilvl="2">
      <w:start w:val="1"/>
      <w:numFmt w:val="decimal"/>
      <w:lvlText w:val="%3."/>
      <w:legacy w:legacy="1" w:legacySpace="120" w:legacyIndent="360"/>
      <w:lvlJc w:val="left"/>
      <w:pPr>
        <w:ind w:left="1080" w:hanging="360"/>
      </w:pPr>
    </w:lvl>
    <w:lvl w:ilvl="3">
      <w:start w:val="1"/>
      <w:numFmt w:val="decimal"/>
      <w:lvlText w:val="%4."/>
      <w:legacy w:legacy="1" w:legacySpace="120" w:legacyIndent="360"/>
      <w:lvlJc w:val="left"/>
      <w:pPr>
        <w:ind w:left="1440" w:hanging="360"/>
      </w:pPr>
    </w:lvl>
    <w:lvl w:ilvl="4">
      <w:start w:val="1"/>
      <w:numFmt w:val="decimal"/>
      <w:lvlText w:val="%5."/>
      <w:legacy w:legacy="1" w:legacySpace="120" w:legacyIndent="360"/>
      <w:lvlJc w:val="left"/>
      <w:pPr>
        <w:ind w:left="1800" w:hanging="360"/>
      </w:pPr>
    </w:lvl>
    <w:lvl w:ilvl="5">
      <w:start w:val="1"/>
      <w:numFmt w:val="decimal"/>
      <w:lvlText w:val="%6."/>
      <w:legacy w:legacy="1" w:legacySpace="120" w:legacyIndent="360"/>
      <w:lvlJc w:val="left"/>
      <w:pPr>
        <w:ind w:left="2160" w:hanging="360"/>
      </w:pPr>
    </w:lvl>
    <w:lvl w:ilvl="6">
      <w:start w:val="1"/>
      <w:numFmt w:val="decimal"/>
      <w:lvlText w:val="%7."/>
      <w:legacy w:legacy="1" w:legacySpace="120" w:legacyIndent="360"/>
      <w:lvlJc w:val="left"/>
      <w:pPr>
        <w:ind w:left="2520" w:hanging="360"/>
      </w:pPr>
    </w:lvl>
    <w:lvl w:ilvl="7">
      <w:start w:val="1"/>
      <w:numFmt w:val="decimal"/>
      <w:lvlText w:val="%8."/>
      <w:legacy w:legacy="1" w:legacySpace="120" w:legacyIndent="360"/>
      <w:lvlJc w:val="left"/>
      <w:pPr>
        <w:ind w:left="2880" w:hanging="360"/>
      </w:pPr>
    </w:lvl>
    <w:lvl w:ilvl="8">
      <w:start w:val="1"/>
      <w:numFmt w:val="decimal"/>
      <w:lvlText w:val="%9."/>
      <w:legacy w:legacy="1" w:legacySpace="120" w:legacyIndent="360"/>
      <w:lvlJc w:val="left"/>
      <w:pPr>
        <w:ind w:left="3240" w:hanging="360"/>
      </w:pPr>
    </w:lvl>
  </w:abstractNum>
  <w:abstractNum w:abstractNumId="3" w15:restartNumberingAfterBreak="0">
    <w:nsid w:val="33824BC1"/>
    <w:multiLevelType w:val="hybridMultilevel"/>
    <w:tmpl w:val="D18C80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3BB249A"/>
    <w:multiLevelType w:val="hybridMultilevel"/>
    <w:tmpl w:val="D5B29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BDD0006"/>
    <w:multiLevelType w:val="hybridMultilevel"/>
    <w:tmpl w:val="2B4ED4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8740858"/>
    <w:multiLevelType w:val="multilevel"/>
    <w:tmpl w:val="70E46D26"/>
    <w:lvl w:ilvl="0">
      <w:start w:val="1"/>
      <w:numFmt w:val="decimal"/>
      <w:lvlText w:val="%1."/>
      <w:legacy w:legacy="1" w:legacySpace="120" w:legacyIndent="360"/>
      <w:lvlJc w:val="left"/>
      <w:pPr>
        <w:ind w:left="360" w:hanging="360"/>
      </w:pPr>
    </w:lvl>
    <w:lvl w:ilvl="1">
      <w:start w:val="1"/>
      <w:numFmt w:val="decimal"/>
      <w:lvlText w:val="%2."/>
      <w:legacy w:legacy="1" w:legacySpace="120" w:legacyIndent="360"/>
      <w:lvlJc w:val="left"/>
      <w:pPr>
        <w:ind w:left="720" w:hanging="360"/>
      </w:pPr>
    </w:lvl>
    <w:lvl w:ilvl="2">
      <w:start w:val="1"/>
      <w:numFmt w:val="decimal"/>
      <w:lvlText w:val="%3."/>
      <w:legacy w:legacy="1" w:legacySpace="120" w:legacyIndent="360"/>
      <w:lvlJc w:val="left"/>
      <w:pPr>
        <w:ind w:left="1080" w:hanging="360"/>
      </w:pPr>
    </w:lvl>
    <w:lvl w:ilvl="3">
      <w:start w:val="1"/>
      <w:numFmt w:val="decimal"/>
      <w:lvlText w:val="%4."/>
      <w:legacy w:legacy="1" w:legacySpace="120" w:legacyIndent="360"/>
      <w:lvlJc w:val="left"/>
      <w:pPr>
        <w:ind w:left="1440" w:hanging="360"/>
      </w:pPr>
    </w:lvl>
    <w:lvl w:ilvl="4">
      <w:start w:val="1"/>
      <w:numFmt w:val="decimal"/>
      <w:lvlText w:val="%5."/>
      <w:legacy w:legacy="1" w:legacySpace="120" w:legacyIndent="360"/>
      <w:lvlJc w:val="left"/>
      <w:pPr>
        <w:ind w:left="1800" w:hanging="360"/>
      </w:pPr>
    </w:lvl>
    <w:lvl w:ilvl="5">
      <w:start w:val="1"/>
      <w:numFmt w:val="decimal"/>
      <w:lvlText w:val="%6."/>
      <w:legacy w:legacy="1" w:legacySpace="120" w:legacyIndent="360"/>
      <w:lvlJc w:val="left"/>
      <w:pPr>
        <w:ind w:left="2160" w:hanging="360"/>
      </w:pPr>
    </w:lvl>
    <w:lvl w:ilvl="6">
      <w:start w:val="1"/>
      <w:numFmt w:val="decimal"/>
      <w:lvlText w:val="%7."/>
      <w:legacy w:legacy="1" w:legacySpace="120" w:legacyIndent="360"/>
      <w:lvlJc w:val="left"/>
      <w:pPr>
        <w:ind w:left="2520" w:hanging="360"/>
      </w:pPr>
    </w:lvl>
    <w:lvl w:ilvl="7">
      <w:start w:val="1"/>
      <w:numFmt w:val="decimal"/>
      <w:lvlText w:val="%8."/>
      <w:legacy w:legacy="1" w:legacySpace="120" w:legacyIndent="360"/>
      <w:lvlJc w:val="left"/>
      <w:pPr>
        <w:ind w:left="2880" w:hanging="360"/>
      </w:pPr>
    </w:lvl>
    <w:lvl w:ilvl="8">
      <w:start w:val="1"/>
      <w:numFmt w:val="decimal"/>
      <w:lvlText w:val="%9."/>
      <w:legacy w:legacy="1" w:legacySpace="120" w:legacyIndent="360"/>
      <w:lvlJc w:val="left"/>
      <w:pPr>
        <w:ind w:left="3240" w:hanging="360"/>
      </w:pPr>
    </w:lvl>
  </w:abstractNum>
  <w:abstractNum w:abstractNumId="7" w15:restartNumberingAfterBreak="0">
    <w:nsid w:val="73A562E9"/>
    <w:multiLevelType w:val="hybridMultilevel"/>
    <w:tmpl w:val="BCCA2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8AB7B5C"/>
    <w:multiLevelType w:val="hybridMultilevel"/>
    <w:tmpl w:val="8A3E15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D6A22CD"/>
    <w:multiLevelType w:val="multilevel"/>
    <w:tmpl w:val="70E46D26"/>
    <w:lvl w:ilvl="0">
      <w:start w:val="1"/>
      <w:numFmt w:val="decimal"/>
      <w:lvlText w:val="%1."/>
      <w:legacy w:legacy="1" w:legacySpace="120" w:legacyIndent="360"/>
      <w:lvlJc w:val="left"/>
      <w:pPr>
        <w:ind w:left="360" w:hanging="360"/>
      </w:pPr>
    </w:lvl>
    <w:lvl w:ilvl="1">
      <w:start w:val="1"/>
      <w:numFmt w:val="decimal"/>
      <w:lvlText w:val="%2."/>
      <w:legacy w:legacy="1" w:legacySpace="120" w:legacyIndent="360"/>
      <w:lvlJc w:val="left"/>
      <w:pPr>
        <w:ind w:left="720" w:hanging="360"/>
      </w:pPr>
    </w:lvl>
    <w:lvl w:ilvl="2">
      <w:start w:val="1"/>
      <w:numFmt w:val="decimal"/>
      <w:lvlText w:val="%3."/>
      <w:legacy w:legacy="1" w:legacySpace="120" w:legacyIndent="360"/>
      <w:lvlJc w:val="left"/>
      <w:pPr>
        <w:ind w:left="1080" w:hanging="360"/>
      </w:pPr>
    </w:lvl>
    <w:lvl w:ilvl="3">
      <w:start w:val="1"/>
      <w:numFmt w:val="decimal"/>
      <w:lvlText w:val="%4."/>
      <w:legacy w:legacy="1" w:legacySpace="120" w:legacyIndent="360"/>
      <w:lvlJc w:val="left"/>
      <w:pPr>
        <w:ind w:left="1440" w:hanging="360"/>
      </w:pPr>
    </w:lvl>
    <w:lvl w:ilvl="4">
      <w:start w:val="1"/>
      <w:numFmt w:val="decimal"/>
      <w:lvlText w:val="%5."/>
      <w:legacy w:legacy="1" w:legacySpace="120" w:legacyIndent="360"/>
      <w:lvlJc w:val="left"/>
      <w:pPr>
        <w:ind w:left="1800" w:hanging="360"/>
      </w:pPr>
    </w:lvl>
    <w:lvl w:ilvl="5">
      <w:start w:val="1"/>
      <w:numFmt w:val="decimal"/>
      <w:lvlText w:val="%6."/>
      <w:legacy w:legacy="1" w:legacySpace="120" w:legacyIndent="360"/>
      <w:lvlJc w:val="left"/>
      <w:pPr>
        <w:ind w:left="2160" w:hanging="360"/>
      </w:pPr>
    </w:lvl>
    <w:lvl w:ilvl="6">
      <w:start w:val="1"/>
      <w:numFmt w:val="decimal"/>
      <w:lvlText w:val="%7."/>
      <w:legacy w:legacy="1" w:legacySpace="120" w:legacyIndent="360"/>
      <w:lvlJc w:val="left"/>
      <w:pPr>
        <w:ind w:left="2520" w:hanging="360"/>
      </w:pPr>
    </w:lvl>
    <w:lvl w:ilvl="7">
      <w:start w:val="1"/>
      <w:numFmt w:val="decimal"/>
      <w:lvlText w:val="%8."/>
      <w:legacy w:legacy="1" w:legacySpace="120" w:legacyIndent="360"/>
      <w:lvlJc w:val="left"/>
      <w:pPr>
        <w:ind w:left="2880" w:hanging="360"/>
      </w:pPr>
    </w:lvl>
    <w:lvl w:ilvl="8">
      <w:start w:val="1"/>
      <w:numFmt w:val="decimal"/>
      <w:lvlText w:val="%9."/>
      <w:legacy w:legacy="1" w:legacySpace="120" w:legacyIndent="360"/>
      <w:lvlJc w:val="left"/>
      <w:pPr>
        <w:ind w:left="3240" w:hanging="360"/>
      </w:pPr>
    </w:lvl>
  </w:abstractNum>
  <w:num w:numId="1">
    <w:abstractNumId w:val="3"/>
  </w:num>
  <w:num w:numId="2">
    <w:abstractNumId w:val="5"/>
  </w:num>
  <w:num w:numId="3">
    <w:abstractNumId w:val="4"/>
  </w:num>
  <w:num w:numId="4">
    <w:abstractNumId w:val="7"/>
  </w:num>
  <w:num w:numId="5">
    <w:abstractNumId w:val="2"/>
  </w:num>
  <w:num w:numId="6">
    <w:abstractNumId w:val="0"/>
  </w:num>
  <w:num w:numId="7">
    <w:abstractNumId w:val="8"/>
  </w:num>
  <w:num w:numId="8">
    <w:abstractNumId w:val="9"/>
  </w:num>
  <w:num w:numId="9">
    <w:abstractNumId w:val="1"/>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2F20"/>
    <w:rsid w:val="00135CC9"/>
    <w:rsid w:val="00176EA1"/>
    <w:rsid w:val="00192518"/>
    <w:rsid w:val="001C2CD1"/>
    <w:rsid w:val="003512F5"/>
    <w:rsid w:val="0037723D"/>
    <w:rsid w:val="003C13C1"/>
    <w:rsid w:val="00490878"/>
    <w:rsid w:val="004D57C5"/>
    <w:rsid w:val="0054107D"/>
    <w:rsid w:val="00A646DB"/>
    <w:rsid w:val="00B13EA7"/>
    <w:rsid w:val="00B25555"/>
    <w:rsid w:val="00C82325"/>
    <w:rsid w:val="00D5465E"/>
    <w:rsid w:val="00DE0BEB"/>
    <w:rsid w:val="00E703E9"/>
    <w:rsid w:val="00E77491"/>
    <w:rsid w:val="00ED19B1"/>
    <w:rsid w:val="00FB0E2D"/>
    <w:rsid w:val="00FE2F20"/>
    <w:rsid w:val="00FE71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3322BA"/>
  <w15:docId w15:val="{B52C33CE-632E-45C3-9146-361690794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5555"/>
  </w:style>
  <w:style w:type="paragraph" w:styleId="Heading1">
    <w:name w:val="heading 1"/>
    <w:basedOn w:val="Normal"/>
    <w:next w:val="Normal"/>
    <w:link w:val="Heading1Char"/>
    <w:uiPriority w:val="9"/>
    <w:qFormat/>
    <w:rsid w:val="00FE2F2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37723D"/>
    <w:pPr>
      <w:spacing w:after="0" w:line="240" w:lineRule="auto"/>
    </w:pPr>
    <w:rPr>
      <w:rFonts w:ascii="Arial" w:eastAsiaTheme="majorEastAsia" w:hAnsi="Arial" w:cstheme="majorBidi"/>
      <w:sz w:val="16"/>
      <w:szCs w:val="20"/>
    </w:rPr>
  </w:style>
  <w:style w:type="character" w:customStyle="1" w:styleId="Heading1Char">
    <w:name w:val="Heading 1 Char"/>
    <w:basedOn w:val="DefaultParagraphFont"/>
    <w:link w:val="Heading1"/>
    <w:uiPriority w:val="9"/>
    <w:rsid w:val="00FE2F20"/>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FE2F20"/>
    <w:pPr>
      <w:ind w:left="720"/>
      <w:contextualSpacing/>
    </w:pPr>
  </w:style>
  <w:style w:type="paragraph" w:styleId="NormalWeb">
    <w:name w:val="Normal (Web)"/>
    <w:basedOn w:val="Normal"/>
    <w:rsid w:val="0054107D"/>
    <w:pPr>
      <w:overflowPunct w:val="0"/>
      <w:autoSpaceDE w:val="0"/>
      <w:autoSpaceDN w:val="0"/>
      <w:adjustRightInd w:val="0"/>
      <w:spacing w:before="100" w:after="100" w:line="240" w:lineRule="auto"/>
      <w:textAlignment w:val="baseline"/>
    </w:pPr>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98A6CF-DFC5-4383-91D4-97647C4B43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1258</Words>
  <Characters>7173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Kelcy Boettcher</cp:lastModifiedBy>
  <cp:revision>2</cp:revision>
  <dcterms:created xsi:type="dcterms:W3CDTF">2018-10-08T15:13:00Z</dcterms:created>
  <dcterms:modified xsi:type="dcterms:W3CDTF">2018-10-08T15:13:00Z</dcterms:modified>
</cp:coreProperties>
</file>