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C4D17A0" w14:textId="61A6C929" w:rsidR="00E7177E" w:rsidRPr="006231A7" w:rsidRDefault="00B601E1">
      <w:pPr>
        <w:rPr>
          <w:b/>
          <w:bCs/>
          <w:u w:val="single"/>
        </w:rPr>
      </w:pPr>
      <w:r>
        <w:rPr>
          <w:b/>
          <w:bCs/>
          <w:u w:val="single"/>
        </w:rPr>
        <w:t xml:space="preserve">2022 </w:t>
      </w:r>
      <w:r w:rsidR="006231A7" w:rsidRPr="006231A7">
        <w:rPr>
          <w:b/>
          <w:bCs/>
          <w:u w:val="single"/>
        </w:rPr>
        <w:t>WWA Policy Makers of the Year</w:t>
      </w:r>
    </w:p>
    <w:p w14:paraId="13D60334" w14:textId="1445A28F" w:rsidR="006231A7" w:rsidRDefault="006231A7" w:rsidP="00B601E1"/>
    <w:p w14:paraId="58A13281" w14:textId="6FBBB73F" w:rsidR="006231A7" w:rsidRPr="006231A7" w:rsidRDefault="006231A7">
      <w:pPr>
        <w:rPr>
          <w:b/>
          <w:bCs/>
          <w:u w:val="single"/>
        </w:rPr>
      </w:pPr>
      <w:r w:rsidRPr="006231A7">
        <w:rPr>
          <w:b/>
          <w:bCs/>
          <w:u w:val="single"/>
        </w:rPr>
        <w:t>Nominations</w:t>
      </w:r>
    </w:p>
    <w:p w14:paraId="26FA24DA" w14:textId="037A0C02" w:rsidR="000F7FBC" w:rsidRDefault="006231A7">
      <w:pPr>
        <w:rPr>
          <w:rFonts w:ascii="Helvetica Neue" w:eastAsia="Times New Roman" w:hAnsi="Helvetica Neue" w:cs="Times New Roman"/>
          <w:color w:val="000000"/>
          <w:sz w:val="20"/>
          <w:szCs w:val="20"/>
        </w:rPr>
      </w:pPr>
      <w:r w:rsidRPr="006231A7">
        <w:rPr>
          <w:rFonts w:ascii="Helvetica Neue" w:eastAsia="Times New Roman" w:hAnsi="Helvetica Neue" w:cs="Times New Roman"/>
          <w:color w:val="000000"/>
          <w:sz w:val="20"/>
          <w:szCs w:val="20"/>
        </w:rPr>
        <w:t xml:space="preserve">The Policy </w:t>
      </w:r>
      <w:r w:rsidR="0068183A">
        <w:rPr>
          <w:rFonts w:ascii="Helvetica Neue" w:eastAsia="Times New Roman" w:hAnsi="Helvetica Neue" w:cs="Times New Roman"/>
          <w:color w:val="000000"/>
          <w:sz w:val="20"/>
          <w:szCs w:val="20"/>
        </w:rPr>
        <w:t>C</w:t>
      </w:r>
      <w:r w:rsidRPr="006231A7">
        <w:rPr>
          <w:rFonts w:ascii="Helvetica Neue" w:eastAsia="Times New Roman" w:hAnsi="Helvetica Neue" w:cs="Times New Roman"/>
          <w:color w:val="000000"/>
          <w:sz w:val="20"/>
          <w:szCs w:val="20"/>
        </w:rPr>
        <w:t xml:space="preserve">ommittee considered this inaugural recognition and concluded the key WWA policy initiatives this year were: (1) the increase of the Waterfowl Stamp fee to account for inflation; and (2) the reauthorization and funding of the Knowles-Nelson Stewardship Program.  </w:t>
      </w:r>
    </w:p>
    <w:p w14:paraId="5A8FD6A5" w14:textId="77777777" w:rsidR="000F7FBC" w:rsidRDefault="000F7FBC">
      <w:pPr>
        <w:rPr>
          <w:rFonts w:ascii="Helvetica Neue" w:eastAsia="Times New Roman" w:hAnsi="Helvetica Neue" w:cs="Times New Roman"/>
          <w:color w:val="000000"/>
          <w:sz w:val="20"/>
          <w:szCs w:val="20"/>
        </w:rPr>
      </w:pPr>
    </w:p>
    <w:p w14:paraId="016EA717" w14:textId="6E5E5A57" w:rsidR="006231A7" w:rsidRPr="006231A7" w:rsidRDefault="006231A7">
      <w:pPr>
        <w:rPr>
          <w:rFonts w:ascii="Helvetica Neue" w:eastAsia="Times New Roman" w:hAnsi="Helvetica Neue" w:cs="Times New Roman"/>
          <w:color w:val="000000"/>
          <w:sz w:val="20"/>
          <w:szCs w:val="20"/>
        </w:rPr>
      </w:pPr>
      <w:r w:rsidRPr="006231A7">
        <w:rPr>
          <w:rFonts w:ascii="Helvetica Neue" w:eastAsia="Times New Roman" w:hAnsi="Helvetica Neue" w:cs="Times New Roman"/>
          <w:color w:val="000000"/>
          <w:sz w:val="20"/>
          <w:szCs w:val="20"/>
        </w:rPr>
        <w:t xml:space="preserve">WWA </w:t>
      </w:r>
      <w:r w:rsidR="000F7FBC">
        <w:rPr>
          <w:rFonts w:ascii="Helvetica Neue" w:eastAsia="Times New Roman" w:hAnsi="Helvetica Neue" w:cs="Times New Roman"/>
          <w:color w:val="000000"/>
          <w:sz w:val="20"/>
          <w:szCs w:val="20"/>
        </w:rPr>
        <w:t xml:space="preserve">volunteers and </w:t>
      </w:r>
      <w:r w:rsidRPr="006231A7">
        <w:rPr>
          <w:rFonts w:ascii="Helvetica Neue" w:eastAsia="Times New Roman" w:hAnsi="Helvetica Neue" w:cs="Times New Roman"/>
          <w:color w:val="000000"/>
          <w:sz w:val="20"/>
          <w:szCs w:val="20"/>
        </w:rPr>
        <w:t xml:space="preserve">staff spent considerable effort to outreach and educate and </w:t>
      </w:r>
      <w:r w:rsidR="00B601E1">
        <w:rPr>
          <w:rFonts w:ascii="Helvetica Neue" w:eastAsia="Times New Roman" w:hAnsi="Helvetica Neue" w:cs="Times New Roman"/>
          <w:color w:val="000000"/>
          <w:sz w:val="20"/>
          <w:szCs w:val="20"/>
        </w:rPr>
        <w:t>advocate</w:t>
      </w:r>
      <w:r w:rsidRPr="006231A7">
        <w:rPr>
          <w:rFonts w:ascii="Helvetica Neue" w:eastAsia="Times New Roman" w:hAnsi="Helvetica Neue" w:cs="Times New Roman"/>
          <w:color w:val="000000"/>
          <w:sz w:val="20"/>
          <w:szCs w:val="20"/>
        </w:rPr>
        <w:t xml:space="preserve"> for these </w:t>
      </w:r>
      <w:r w:rsidR="0068183A">
        <w:rPr>
          <w:rFonts w:ascii="Helvetica Neue" w:eastAsia="Times New Roman" w:hAnsi="Helvetica Neue" w:cs="Times New Roman"/>
          <w:color w:val="000000"/>
          <w:sz w:val="20"/>
          <w:szCs w:val="20"/>
        </w:rPr>
        <w:t>legislative proposals</w:t>
      </w:r>
      <w:r w:rsidRPr="006231A7">
        <w:rPr>
          <w:rFonts w:ascii="Helvetica Neue" w:eastAsia="Times New Roman" w:hAnsi="Helvetica Neue" w:cs="Times New Roman"/>
          <w:color w:val="000000"/>
          <w:sz w:val="20"/>
          <w:szCs w:val="20"/>
        </w:rPr>
        <w:t xml:space="preserve"> in concert with several partners.  We had been laboring to get the duck stamp across the finish line for over ten years without success.  And the Knowles-Nelson program, probably the state’s single most important conservation funding engine, had struggled to find effective champions the previous biennium.  In 2020, two public figures emerged from these efforts as pivotal in the successful conclusion</w:t>
      </w:r>
      <w:r w:rsidR="000F7FBC">
        <w:rPr>
          <w:rFonts w:ascii="Helvetica Neue" w:eastAsia="Times New Roman" w:hAnsi="Helvetica Neue" w:cs="Times New Roman"/>
          <w:color w:val="000000"/>
          <w:sz w:val="20"/>
          <w:szCs w:val="20"/>
        </w:rPr>
        <w:t>s</w:t>
      </w:r>
      <w:r w:rsidRPr="006231A7">
        <w:rPr>
          <w:rFonts w:ascii="Helvetica Neue" w:eastAsia="Times New Roman" w:hAnsi="Helvetica Neue" w:cs="Times New Roman"/>
          <w:color w:val="000000"/>
          <w:sz w:val="20"/>
          <w:szCs w:val="20"/>
        </w:rPr>
        <w:t xml:space="preserve"> that were realized: Governor Tony Evers and Representative Mark Born.</w:t>
      </w:r>
    </w:p>
    <w:p w14:paraId="53395785" w14:textId="77777777" w:rsidR="006231A7" w:rsidRPr="006231A7" w:rsidRDefault="006231A7">
      <w:pPr>
        <w:rPr>
          <w:rFonts w:ascii="Helvetica Neue" w:eastAsia="Times New Roman" w:hAnsi="Helvetica Neue" w:cs="Times New Roman"/>
          <w:color w:val="000000"/>
          <w:sz w:val="20"/>
          <w:szCs w:val="20"/>
        </w:rPr>
      </w:pPr>
    </w:p>
    <w:p w14:paraId="4E0D5BC6" w14:textId="28E88A97" w:rsidR="006231A7" w:rsidRDefault="006231A7">
      <w:pPr>
        <w:rPr>
          <w:rFonts w:ascii="Helvetica Neue" w:eastAsia="Times New Roman" w:hAnsi="Helvetica Neue" w:cs="Times New Roman"/>
          <w:color w:val="000000"/>
          <w:sz w:val="20"/>
          <w:szCs w:val="20"/>
        </w:rPr>
      </w:pPr>
      <w:r w:rsidRPr="006231A7">
        <w:rPr>
          <w:rFonts w:ascii="Helvetica Neue" w:eastAsia="Times New Roman" w:hAnsi="Helvetica Neue" w:cs="Times New Roman"/>
          <w:color w:val="000000"/>
          <w:sz w:val="20"/>
          <w:szCs w:val="20"/>
        </w:rPr>
        <w:t xml:space="preserve">The Policy Committee entered the discussion on Policy Maker of the Year with the expectation of selecting a single nominee.  But it became clear that without both of these public leaders, the successful outcomes would </w:t>
      </w:r>
      <w:r w:rsidRPr="00B601E1">
        <w:rPr>
          <w:rFonts w:ascii="Helvetica Neue" w:eastAsia="Times New Roman" w:hAnsi="Helvetica Neue" w:cs="Times New Roman"/>
          <w:color w:val="000000"/>
          <w:sz w:val="20"/>
          <w:szCs w:val="20"/>
          <w:u w:val="single"/>
        </w:rPr>
        <w:t>not</w:t>
      </w:r>
      <w:r w:rsidRPr="006231A7">
        <w:rPr>
          <w:rFonts w:ascii="Helvetica Neue" w:eastAsia="Times New Roman" w:hAnsi="Helvetica Neue" w:cs="Times New Roman"/>
          <w:color w:val="000000"/>
          <w:sz w:val="20"/>
          <w:szCs w:val="20"/>
        </w:rPr>
        <w:t xml:space="preserve"> have been </w:t>
      </w:r>
      <w:r w:rsidR="000F7FBC">
        <w:rPr>
          <w:rFonts w:ascii="Helvetica Neue" w:eastAsia="Times New Roman" w:hAnsi="Helvetica Neue" w:cs="Times New Roman"/>
          <w:color w:val="000000"/>
          <w:sz w:val="20"/>
          <w:szCs w:val="20"/>
        </w:rPr>
        <w:t>achieved</w:t>
      </w:r>
      <w:r w:rsidRPr="006231A7">
        <w:rPr>
          <w:rFonts w:ascii="Helvetica Neue" w:eastAsia="Times New Roman" w:hAnsi="Helvetica Neue" w:cs="Times New Roman"/>
          <w:color w:val="000000"/>
          <w:sz w:val="20"/>
          <w:szCs w:val="20"/>
        </w:rPr>
        <w:t>.</w:t>
      </w:r>
    </w:p>
    <w:p w14:paraId="56505558" w14:textId="77777777" w:rsidR="006231A7" w:rsidRDefault="006231A7">
      <w:pPr>
        <w:rPr>
          <w:rFonts w:ascii="Helvetica Neue" w:eastAsia="Times New Roman" w:hAnsi="Helvetica Neue" w:cs="Times New Roman"/>
          <w:color w:val="000000"/>
          <w:sz w:val="20"/>
          <w:szCs w:val="20"/>
        </w:rPr>
      </w:pPr>
    </w:p>
    <w:p w14:paraId="23A53D60" w14:textId="700ECA0C" w:rsidR="006231A7" w:rsidRDefault="006231A7">
      <w:pPr>
        <w:rPr>
          <w:rFonts w:ascii="Helvetica Neue" w:eastAsia="Times New Roman" w:hAnsi="Helvetica Neue" w:cs="Times New Roman"/>
          <w:color w:val="000000"/>
          <w:sz w:val="20"/>
          <w:szCs w:val="20"/>
        </w:rPr>
      </w:pPr>
      <w:r>
        <w:rPr>
          <w:rFonts w:ascii="Helvetica Neue" w:eastAsia="Times New Roman" w:hAnsi="Helvetica Neue" w:cs="Times New Roman"/>
          <w:color w:val="000000"/>
          <w:sz w:val="20"/>
          <w:szCs w:val="20"/>
        </w:rPr>
        <w:t xml:space="preserve">It is notable that the duck stamp adjustment failed to get traction in nearly eight years under a unified state government.  </w:t>
      </w:r>
      <w:r w:rsidRPr="006231A7">
        <w:rPr>
          <w:rFonts w:ascii="Helvetica Neue" w:eastAsia="Times New Roman" w:hAnsi="Helvetica Neue" w:cs="Times New Roman"/>
          <w:color w:val="000000"/>
          <w:sz w:val="20"/>
          <w:szCs w:val="20"/>
        </w:rPr>
        <w:t>Especially in this era of divided government, and in the highly partisan atmosphere of state politics, we submit that recognizing two leaders, from different parties, is a fitting way to launch this non-partisan award program</w:t>
      </w:r>
      <w:r>
        <w:rPr>
          <w:rFonts w:ascii="Helvetica Neue" w:eastAsia="Times New Roman" w:hAnsi="Helvetica Neue" w:cs="Times New Roman"/>
          <w:color w:val="000000"/>
          <w:sz w:val="20"/>
          <w:szCs w:val="20"/>
        </w:rPr>
        <w:t xml:space="preserve">.  </w:t>
      </w:r>
    </w:p>
    <w:p w14:paraId="4D0D3BA5" w14:textId="77777777" w:rsidR="006231A7" w:rsidRPr="006231A7" w:rsidRDefault="006231A7">
      <w:pPr>
        <w:rPr>
          <w:rFonts w:ascii="Helvetica Neue" w:eastAsia="Times New Roman" w:hAnsi="Helvetica Neue" w:cs="Times New Roman"/>
          <w:color w:val="000000"/>
          <w:sz w:val="20"/>
          <w:szCs w:val="20"/>
        </w:rPr>
      </w:pPr>
    </w:p>
    <w:p w14:paraId="4B9A0CAB" w14:textId="6FE4D0F0" w:rsidR="006231A7" w:rsidRDefault="006231A7"/>
    <w:p w14:paraId="46C431EA" w14:textId="77777777" w:rsidR="006231A7" w:rsidRDefault="006231A7" w:rsidP="006231A7">
      <w:pPr>
        <w:rPr>
          <w:b/>
          <w:bCs/>
        </w:rPr>
      </w:pPr>
      <w:r w:rsidRPr="006231A7">
        <w:rPr>
          <w:b/>
          <w:bCs/>
        </w:rPr>
        <w:t>Governor Tony Evers</w:t>
      </w:r>
    </w:p>
    <w:p w14:paraId="64690EAA" w14:textId="0CFC8D6F" w:rsidR="006231A7" w:rsidRDefault="006231A7" w:rsidP="006231A7">
      <w:pPr>
        <w:rPr>
          <w:rFonts w:ascii="Helvetica Neue" w:eastAsia="Times New Roman" w:hAnsi="Helvetica Neue" w:cs="Times New Roman"/>
          <w:color w:val="000000"/>
          <w:sz w:val="20"/>
          <w:szCs w:val="20"/>
        </w:rPr>
      </w:pPr>
      <w:r w:rsidRPr="006231A7">
        <w:rPr>
          <w:rFonts w:ascii="Helvetica Neue" w:eastAsia="Times New Roman" w:hAnsi="Helvetica Neue" w:cs="Times New Roman"/>
          <w:color w:val="000000"/>
          <w:sz w:val="20"/>
          <w:szCs w:val="20"/>
        </w:rPr>
        <w:t xml:space="preserve">As we </w:t>
      </w:r>
      <w:r w:rsidR="0068183A">
        <w:rPr>
          <w:rFonts w:ascii="Helvetica Neue" w:eastAsia="Times New Roman" w:hAnsi="Helvetica Neue" w:cs="Times New Roman"/>
          <w:color w:val="000000"/>
          <w:sz w:val="20"/>
          <w:szCs w:val="20"/>
        </w:rPr>
        <w:t>embarked on</w:t>
      </w:r>
      <w:r w:rsidRPr="006231A7">
        <w:rPr>
          <w:rFonts w:ascii="Helvetica Neue" w:eastAsia="Times New Roman" w:hAnsi="Helvetica Neue" w:cs="Times New Roman"/>
          <w:color w:val="000000"/>
          <w:sz w:val="20"/>
          <w:szCs w:val="20"/>
        </w:rPr>
        <w:t xml:space="preserve"> </w:t>
      </w:r>
      <w:r w:rsidR="00B601E1">
        <w:rPr>
          <w:rFonts w:ascii="Helvetica Neue" w:eastAsia="Times New Roman" w:hAnsi="Helvetica Neue" w:cs="Times New Roman"/>
          <w:color w:val="000000"/>
          <w:sz w:val="20"/>
          <w:szCs w:val="20"/>
        </w:rPr>
        <w:t>advocacy efforts for t</w:t>
      </w:r>
      <w:r w:rsidRPr="006231A7">
        <w:rPr>
          <w:rFonts w:ascii="Helvetica Neue" w:eastAsia="Times New Roman" w:hAnsi="Helvetica Neue" w:cs="Times New Roman"/>
          <w:color w:val="000000"/>
          <w:sz w:val="20"/>
          <w:szCs w:val="20"/>
        </w:rPr>
        <w:t xml:space="preserve">he </w:t>
      </w:r>
      <w:r w:rsidR="0068183A">
        <w:rPr>
          <w:rFonts w:ascii="Helvetica Neue" w:eastAsia="Times New Roman" w:hAnsi="Helvetica Neue" w:cs="Times New Roman"/>
          <w:color w:val="000000"/>
          <w:sz w:val="20"/>
          <w:szCs w:val="20"/>
        </w:rPr>
        <w:t>W</w:t>
      </w:r>
      <w:r w:rsidRPr="006231A7">
        <w:rPr>
          <w:rFonts w:ascii="Helvetica Neue" w:eastAsia="Times New Roman" w:hAnsi="Helvetica Neue" w:cs="Times New Roman"/>
          <w:color w:val="000000"/>
          <w:sz w:val="20"/>
          <w:szCs w:val="20"/>
        </w:rPr>
        <w:t xml:space="preserve">aterfowl Stamp increase for the tenth year, any legislator we spoke to--on either side of the aisle--told us success would depend on </w:t>
      </w:r>
      <w:r>
        <w:rPr>
          <w:rFonts w:ascii="Helvetica Neue" w:eastAsia="Times New Roman" w:hAnsi="Helvetica Neue" w:cs="Times New Roman"/>
          <w:color w:val="000000"/>
          <w:sz w:val="20"/>
          <w:szCs w:val="20"/>
        </w:rPr>
        <w:t>its inclusion</w:t>
      </w:r>
      <w:r w:rsidRPr="006231A7">
        <w:rPr>
          <w:rFonts w:ascii="Helvetica Neue" w:eastAsia="Times New Roman" w:hAnsi="Helvetica Neue" w:cs="Times New Roman"/>
          <w:color w:val="000000"/>
          <w:sz w:val="20"/>
          <w:szCs w:val="20"/>
        </w:rPr>
        <w:t xml:space="preserve"> in </w:t>
      </w:r>
      <w:r>
        <w:rPr>
          <w:rFonts w:ascii="Helvetica Neue" w:eastAsia="Times New Roman" w:hAnsi="Helvetica Neue" w:cs="Times New Roman"/>
          <w:color w:val="000000"/>
          <w:sz w:val="20"/>
          <w:szCs w:val="20"/>
        </w:rPr>
        <w:t>the Governor’s</w:t>
      </w:r>
      <w:r w:rsidRPr="006231A7">
        <w:rPr>
          <w:rFonts w:ascii="Helvetica Neue" w:eastAsia="Times New Roman" w:hAnsi="Helvetica Neue" w:cs="Times New Roman"/>
          <w:color w:val="000000"/>
          <w:sz w:val="20"/>
          <w:szCs w:val="20"/>
        </w:rPr>
        <w:t xml:space="preserve"> initial budget submission.   </w:t>
      </w:r>
      <w:r>
        <w:rPr>
          <w:rFonts w:ascii="Helvetica Neue" w:eastAsia="Times New Roman" w:hAnsi="Helvetica Neue" w:cs="Times New Roman"/>
          <w:color w:val="000000"/>
          <w:sz w:val="20"/>
          <w:szCs w:val="20"/>
        </w:rPr>
        <w:t>Governor Evers’</w:t>
      </w:r>
      <w:r w:rsidRPr="006231A7">
        <w:rPr>
          <w:rFonts w:ascii="Helvetica Neue" w:eastAsia="Times New Roman" w:hAnsi="Helvetica Neue" w:cs="Times New Roman"/>
          <w:color w:val="000000"/>
          <w:sz w:val="20"/>
          <w:szCs w:val="20"/>
        </w:rPr>
        <w:t xml:space="preserve"> staff worked closely with us to understand the need and the technical complexities inherent in the </w:t>
      </w:r>
      <w:r>
        <w:rPr>
          <w:rFonts w:ascii="Helvetica Neue" w:eastAsia="Times New Roman" w:hAnsi="Helvetica Neue" w:cs="Times New Roman"/>
          <w:color w:val="000000"/>
          <w:sz w:val="20"/>
          <w:szCs w:val="20"/>
        </w:rPr>
        <w:t>waterfowl stamp program.  They handled the surge of supporter communications which ultimately helped provide Governor Evers confidence in the outsized benefits of the initiative</w:t>
      </w:r>
      <w:r w:rsidRPr="006231A7">
        <w:rPr>
          <w:rFonts w:ascii="Helvetica Neue" w:eastAsia="Times New Roman" w:hAnsi="Helvetica Neue" w:cs="Times New Roman"/>
          <w:color w:val="000000"/>
          <w:sz w:val="20"/>
          <w:szCs w:val="20"/>
        </w:rPr>
        <w:t xml:space="preserve">.  </w:t>
      </w:r>
    </w:p>
    <w:p w14:paraId="00704D02" w14:textId="77777777" w:rsidR="006231A7" w:rsidRDefault="006231A7" w:rsidP="006231A7">
      <w:pPr>
        <w:rPr>
          <w:rFonts w:ascii="Helvetica Neue" w:eastAsia="Times New Roman" w:hAnsi="Helvetica Neue" w:cs="Times New Roman"/>
          <w:color w:val="000000"/>
          <w:sz w:val="20"/>
          <w:szCs w:val="20"/>
        </w:rPr>
      </w:pPr>
    </w:p>
    <w:p w14:paraId="0FCD3FB3" w14:textId="7D1927A5" w:rsidR="006231A7" w:rsidRDefault="006231A7" w:rsidP="006231A7">
      <w:pPr>
        <w:rPr>
          <w:rFonts w:ascii="Helvetica Neue" w:eastAsia="Times New Roman" w:hAnsi="Helvetica Neue" w:cs="Times New Roman"/>
          <w:color w:val="000000"/>
          <w:sz w:val="20"/>
          <w:szCs w:val="20"/>
        </w:rPr>
      </w:pPr>
      <w:r w:rsidRPr="006231A7">
        <w:rPr>
          <w:rFonts w:ascii="Helvetica Neue" w:eastAsia="Times New Roman" w:hAnsi="Helvetica Neue" w:cs="Times New Roman"/>
          <w:color w:val="000000"/>
          <w:sz w:val="20"/>
          <w:szCs w:val="20"/>
        </w:rPr>
        <w:t xml:space="preserve">On the Knowles Nelson program, his personal engagement and championing of the program highlighted its importance by keeping the topic in the public eye.  </w:t>
      </w:r>
      <w:r>
        <w:rPr>
          <w:rFonts w:ascii="Helvetica Neue" w:eastAsia="Times New Roman" w:hAnsi="Helvetica Neue" w:cs="Times New Roman"/>
          <w:color w:val="000000"/>
          <w:sz w:val="20"/>
          <w:szCs w:val="20"/>
        </w:rPr>
        <w:t xml:space="preserve">He prioritized a high level of funding support for the K-N program, creating legislative flexibility to consider the program on its merits.  Legislators ultimately agreed the program was valuable and warranted their support.   </w:t>
      </w:r>
    </w:p>
    <w:p w14:paraId="49289318" w14:textId="77777777" w:rsidR="006231A7" w:rsidRDefault="006231A7" w:rsidP="006231A7">
      <w:pPr>
        <w:rPr>
          <w:rFonts w:ascii="Helvetica Neue" w:eastAsia="Times New Roman" w:hAnsi="Helvetica Neue" w:cs="Times New Roman"/>
          <w:color w:val="000000"/>
          <w:sz w:val="20"/>
          <w:szCs w:val="20"/>
        </w:rPr>
      </w:pPr>
    </w:p>
    <w:p w14:paraId="3D75296B" w14:textId="6F1EAE15" w:rsidR="006231A7" w:rsidRPr="006231A7" w:rsidRDefault="006231A7" w:rsidP="006231A7">
      <w:pPr>
        <w:rPr>
          <w:b/>
          <w:bCs/>
        </w:rPr>
      </w:pPr>
      <w:r>
        <w:rPr>
          <w:rFonts w:ascii="Helvetica Neue" w:eastAsia="Times New Roman" w:hAnsi="Helvetica Neue" w:cs="Times New Roman"/>
          <w:color w:val="000000"/>
          <w:sz w:val="20"/>
          <w:szCs w:val="20"/>
        </w:rPr>
        <w:t xml:space="preserve">These two critically important conservation initiatives survived a challenging budget dynamic to emerge for signature—an outcome very unlikely without Governor Evers’ initial championing.  </w:t>
      </w:r>
    </w:p>
    <w:p w14:paraId="140D12F5" w14:textId="549D0470" w:rsidR="006231A7" w:rsidRDefault="006231A7"/>
    <w:p w14:paraId="64826170" w14:textId="77777777" w:rsidR="006231A7" w:rsidRDefault="006231A7" w:rsidP="006231A7">
      <w:pPr>
        <w:rPr>
          <w:b/>
          <w:bCs/>
        </w:rPr>
      </w:pPr>
      <w:r w:rsidRPr="006231A7">
        <w:rPr>
          <w:b/>
          <w:bCs/>
        </w:rPr>
        <w:t>Representative Mark Born</w:t>
      </w:r>
    </w:p>
    <w:p w14:paraId="7BD4ADF7" w14:textId="791CE4CC" w:rsidR="006231A7" w:rsidRPr="006231A7" w:rsidRDefault="006231A7" w:rsidP="006231A7">
      <w:pPr>
        <w:rPr>
          <w:b/>
          <w:bCs/>
        </w:rPr>
      </w:pPr>
      <w:r w:rsidRPr="006231A7">
        <w:rPr>
          <w:rFonts w:ascii="Helvetica Neue" w:eastAsia="Times New Roman" w:hAnsi="Helvetica Neue" w:cs="Times New Roman"/>
          <w:color w:val="000000"/>
          <w:sz w:val="20"/>
          <w:szCs w:val="20"/>
        </w:rPr>
        <w:t>State Representative Mark Born (R – Beaver Dam) has long been a supporter of issues important to the outdoors and our state’s sportsmen.</w:t>
      </w:r>
    </w:p>
    <w:p w14:paraId="2922E600" w14:textId="77777777" w:rsidR="006231A7" w:rsidRPr="006231A7" w:rsidRDefault="006231A7" w:rsidP="006231A7">
      <w:pPr>
        <w:spacing w:before="100" w:beforeAutospacing="1" w:after="100" w:afterAutospacing="1"/>
        <w:rPr>
          <w:rFonts w:ascii="Helvetica Neue" w:eastAsia="Times New Roman" w:hAnsi="Helvetica Neue" w:cs="Times New Roman"/>
          <w:color w:val="000000"/>
          <w:sz w:val="20"/>
          <w:szCs w:val="20"/>
        </w:rPr>
      </w:pPr>
      <w:r w:rsidRPr="006231A7">
        <w:rPr>
          <w:rFonts w:ascii="Helvetica Neue" w:eastAsia="Times New Roman" w:hAnsi="Helvetica Neue" w:cs="Times New Roman"/>
          <w:color w:val="000000"/>
          <w:sz w:val="20"/>
          <w:szCs w:val="20"/>
        </w:rPr>
        <w:t>As the newly appointed Co-Chair of the Joint Finance Committee (JFC), Born was now in charge of leading his caucus through the state budget debates and dealing with all the issues included in it. And there were two key initiatives important to sportsman and woman that were included in this year’s state budget. This included the long-overdue adjustment to the Wisconsin State Duck Stamp fee and the renewal of the Knowles-Nelson Stewardship Program. </w:t>
      </w:r>
    </w:p>
    <w:p w14:paraId="1FF0D2A6" w14:textId="15C6A3E5" w:rsidR="006231A7" w:rsidRPr="006231A7" w:rsidRDefault="006231A7" w:rsidP="006231A7">
      <w:pPr>
        <w:spacing w:before="100" w:beforeAutospacing="1" w:after="100" w:afterAutospacing="1"/>
        <w:rPr>
          <w:rFonts w:ascii="Helvetica Neue" w:eastAsia="Times New Roman" w:hAnsi="Helvetica Neue" w:cs="Times New Roman"/>
          <w:color w:val="000000"/>
          <w:sz w:val="20"/>
          <w:szCs w:val="20"/>
        </w:rPr>
      </w:pPr>
      <w:r w:rsidRPr="006231A7">
        <w:rPr>
          <w:rFonts w:ascii="Helvetica Neue" w:eastAsia="Times New Roman" w:hAnsi="Helvetica Neue" w:cs="Times New Roman"/>
          <w:color w:val="000000"/>
          <w:sz w:val="20"/>
          <w:szCs w:val="20"/>
        </w:rPr>
        <w:t xml:space="preserve">Born was not only a vocal champion for these issues in his own caucus, but he also fought hard within his own party to ensure the best outcome possible for these issues. It’s clear that without Rep. </w:t>
      </w:r>
      <w:proofErr w:type="spellStart"/>
      <w:r w:rsidRPr="006231A7">
        <w:rPr>
          <w:rFonts w:ascii="Helvetica Neue" w:eastAsia="Times New Roman" w:hAnsi="Helvetica Neue" w:cs="Times New Roman"/>
          <w:color w:val="000000"/>
          <w:sz w:val="20"/>
          <w:szCs w:val="20"/>
        </w:rPr>
        <w:t>Born’s</w:t>
      </w:r>
      <w:proofErr w:type="spellEnd"/>
      <w:r w:rsidRPr="006231A7">
        <w:rPr>
          <w:rFonts w:ascii="Helvetica Neue" w:eastAsia="Times New Roman" w:hAnsi="Helvetica Neue" w:cs="Times New Roman"/>
          <w:color w:val="000000"/>
          <w:sz w:val="20"/>
          <w:szCs w:val="20"/>
        </w:rPr>
        <w:t xml:space="preserve"> steadfast support and willingness to fight that both the Knowles-Nelson Stewardship Fund and the State Duck Stamp adjustment would not be where they are today.</w:t>
      </w:r>
    </w:p>
    <w:sectPr w:rsidR="006231A7" w:rsidRPr="006231A7" w:rsidSect="00B601E1">
      <w:pgSz w:w="12240" w:h="15840"/>
      <w:pgMar w:top="1080" w:right="1080" w:bottom="1440" w:left="1008"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Helvetica Neue">
    <w:altName w:val="Arial"/>
    <w:charset w:val="00"/>
    <w:family w:val="auto"/>
    <w:pitch w:val="variable"/>
    <w:sig w:usb0="E50002FF" w:usb1="500079DB" w:usb2="0000001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231A7"/>
    <w:rsid w:val="000C1D2A"/>
    <w:rsid w:val="000F7FBC"/>
    <w:rsid w:val="006231A7"/>
    <w:rsid w:val="0068183A"/>
    <w:rsid w:val="00B601E1"/>
    <w:rsid w:val="00C874DD"/>
    <w:rsid w:val="00E7177E"/>
    <w:rsid w:val="00F8639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5D4A00A"/>
  <w15:chartTrackingRefBased/>
  <w15:docId w15:val="{F1C93DE3-1919-BE4C-8EB8-782DF3FFCF1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ydp375118e6msonormal">
    <w:name w:val="ydp375118e6msonormal"/>
    <w:basedOn w:val="Normal"/>
    <w:rsid w:val="006231A7"/>
    <w:pPr>
      <w:spacing w:before="100" w:beforeAutospacing="1" w:after="100" w:afterAutospacing="1"/>
    </w:pPr>
    <w:rPr>
      <w:rFonts w:ascii="Times New Roman" w:eastAsia="Times New Roman"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82626823">
      <w:bodyDiv w:val="1"/>
      <w:marLeft w:val="0"/>
      <w:marRight w:val="0"/>
      <w:marTop w:val="0"/>
      <w:marBottom w:val="0"/>
      <w:divBdr>
        <w:top w:val="none" w:sz="0" w:space="0" w:color="auto"/>
        <w:left w:val="none" w:sz="0" w:space="0" w:color="auto"/>
        <w:bottom w:val="none" w:sz="0" w:space="0" w:color="auto"/>
        <w:right w:val="none" w:sz="0" w:space="0" w:color="auto"/>
      </w:divBdr>
      <w:divsChild>
        <w:div w:id="1902982765">
          <w:marLeft w:val="0"/>
          <w:marRight w:val="0"/>
          <w:marTop w:val="0"/>
          <w:marBottom w:val="0"/>
          <w:divBdr>
            <w:top w:val="none" w:sz="0" w:space="0" w:color="auto"/>
            <w:left w:val="none" w:sz="0" w:space="0" w:color="auto"/>
            <w:bottom w:val="none" w:sz="0" w:space="0" w:color="auto"/>
            <w:right w:val="none" w:sz="0" w:space="0" w:color="auto"/>
          </w:divBdr>
          <w:divsChild>
            <w:div w:id="5223258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541</Words>
  <Characters>3086</Characters>
  <Application>Microsoft Office Word</Application>
  <DocSecurity>0</DocSecurity>
  <Lines>25</Lines>
  <Paragraphs>7</Paragraphs>
  <ScaleCrop>false</ScaleCrop>
  <Company/>
  <LinksUpToDate>false</LinksUpToDate>
  <CharactersWithSpaces>3620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Bruce Ross</dc:creator>
  <cp:keywords/>
  <dc:description/>
  <cp:lastModifiedBy>Kelcy Boettcher</cp:lastModifiedBy>
  <cp:revision>2</cp:revision>
  <dcterms:created xsi:type="dcterms:W3CDTF">2021-12-13T16:12:00Z</dcterms:created>
  <dcterms:modified xsi:type="dcterms:W3CDTF">2021-12-13T16:12:00Z</dcterms:modified>
</cp:coreProperties>
</file>