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8C4A8" w14:textId="064D1ADB" w:rsidR="005041D9" w:rsidRDefault="00596280" w:rsidP="007E3081">
      <w:r>
        <w:t>August</w:t>
      </w:r>
      <w:r w:rsidR="00D92AE3">
        <w:t xml:space="preserve"> 2022</w:t>
      </w:r>
      <w:r w:rsidR="009C00BE">
        <w:t xml:space="preserve"> Financial </w:t>
      </w:r>
      <w:r w:rsidR="007C68A6">
        <w:t>Notes</w:t>
      </w:r>
    </w:p>
    <w:p w14:paraId="2D179E9C" w14:textId="724EFA39" w:rsidR="00114821" w:rsidRDefault="00712993" w:rsidP="00E176F7">
      <w:r w:rsidRPr="00D65537">
        <w:rPr>
          <w:b/>
          <w:bCs/>
        </w:rPr>
        <w:t>P&amp;L</w:t>
      </w:r>
      <w:r w:rsidR="00C3776D">
        <w:rPr>
          <w:b/>
          <w:bCs/>
        </w:rPr>
        <w:t xml:space="preserve"> - </w:t>
      </w:r>
      <w:r w:rsidR="00596280">
        <w:t>August</w:t>
      </w:r>
      <w:r w:rsidR="006F535B">
        <w:t xml:space="preserve"> financials show a gain (net income) of </w:t>
      </w:r>
      <w:r w:rsidR="006F535B" w:rsidRPr="0090592A">
        <w:t>$</w:t>
      </w:r>
      <w:r w:rsidR="0090592A" w:rsidRPr="0090592A">
        <w:t>3574</w:t>
      </w:r>
      <w:r w:rsidR="00114422" w:rsidRPr="0090592A">
        <w:t xml:space="preserve"> and YTD</w:t>
      </w:r>
      <w:r w:rsidR="00C4323D" w:rsidRPr="0090592A">
        <w:t xml:space="preserve"> $</w:t>
      </w:r>
      <w:r w:rsidR="0090592A" w:rsidRPr="0090592A">
        <w:t>17,876</w:t>
      </w:r>
      <w:r w:rsidR="00114422" w:rsidRPr="0090592A">
        <w:t>,</w:t>
      </w:r>
      <w:r w:rsidR="00C4323D" w:rsidRPr="0090592A">
        <w:t xml:space="preserve"> ahead of </w:t>
      </w:r>
      <w:r w:rsidR="00604040" w:rsidRPr="0090592A">
        <w:t>YTD</w:t>
      </w:r>
      <w:r w:rsidR="00C4323D" w:rsidRPr="0090592A">
        <w:t xml:space="preserve"> </w:t>
      </w:r>
      <w:r w:rsidR="00604040" w:rsidRPr="0090592A">
        <w:t>budgeted loss of $</w:t>
      </w:r>
      <w:r w:rsidR="0090592A" w:rsidRPr="0090592A">
        <w:t>14,302</w:t>
      </w:r>
      <w:r w:rsidR="00E176F7" w:rsidRPr="0090592A">
        <w:t>.</w:t>
      </w:r>
      <w:r w:rsidR="00114821">
        <w:t xml:space="preserve">  </w:t>
      </w:r>
    </w:p>
    <w:p w14:paraId="4DE746DC" w14:textId="4DFF1BCB" w:rsidR="00E176F7" w:rsidRPr="00D65537" w:rsidRDefault="00114821" w:rsidP="00D65537">
      <w:pPr>
        <w:ind w:firstLine="360"/>
        <w:rPr>
          <w:b/>
          <w:bCs/>
        </w:rPr>
      </w:pPr>
      <w:r w:rsidRPr="00D65537">
        <w:rPr>
          <w:b/>
          <w:bCs/>
        </w:rPr>
        <w:t xml:space="preserve">Significant variances </w:t>
      </w:r>
      <w:r w:rsidR="006F535B">
        <w:rPr>
          <w:b/>
          <w:bCs/>
        </w:rPr>
        <w:t>for</w:t>
      </w:r>
      <w:r w:rsidR="00114422">
        <w:rPr>
          <w:b/>
          <w:bCs/>
        </w:rPr>
        <w:t xml:space="preserve"> </w:t>
      </w:r>
      <w:r w:rsidR="00596280">
        <w:rPr>
          <w:b/>
          <w:bCs/>
        </w:rPr>
        <w:t>August</w:t>
      </w:r>
      <w:r w:rsidR="006F535B">
        <w:rPr>
          <w:b/>
          <w:bCs/>
        </w:rPr>
        <w:t xml:space="preserve"> </w:t>
      </w:r>
      <w:r w:rsidRPr="00D65537">
        <w:rPr>
          <w:b/>
          <w:bCs/>
        </w:rPr>
        <w:t>include:</w:t>
      </w:r>
    </w:p>
    <w:p w14:paraId="02655836" w14:textId="3346A9DE" w:rsidR="00352792" w:rsidRDefault="00114821" w:rsidP="003A2C10">
      <w:pPr>
        <w:pStyle w:val="ListParagraph"/>
        <w:numPr>
          <w:ilvl w:val="0"/>
          <w:numId w:val="8"/>
        </w:numPr>
      </w:pPr>
      <w:r>
        <w:t xml:space="preserve">Chapter event revenue </w:t>
      </w:r>
      <w:r w:rsidR="007B52AE">
        <w:t>is down significantly from budget due to two events scheduled to reconcile (Bash on Bass Bay (net unknown) and Fox Valley Golf Outing (net approx. $11k+) that have not closed out yet.</w:t>
      </w:r>
      <w:r w:rsidR="0090592A">
        <w:t xml:space="preserve"> SC WI Golf Outing, budgeted to reconcile in August did so in July.</w:t>
      </w:r>
      <w:r w:rsidR="008403FE">
        <w:t xml:space="preserve"> See 2022 Income Budget vs Actual 8/31/22 spreadsheet for details.</w:t>
      </w:r>
    </w:p>
    <w:p w14:paraId="2200B163" w14:textId="57DC8879" w:rsidR="00596280" w:rsidRDefault="007B52AE" w:rsidP="003A2C10">
      <w:pPr>
        <w:pStyle w:val="ListParagraph"/>
        <w:numPr>
          <w:ilvl w:val="0"/>
          <w:numId w:val="8"/>
        </w:numPr>
      </w:pPr>
      <w:r>
        <w:t xml:space="preserve">The </w:t>
      </w:r>
      <w:r w:rsidR="00596280">
        <w:t>Didier auction</w:t>
      </w:r>
      <w:r>
        <w:t xml:space="preserve"> netted </w:t>
      </w:r>
      <w:r w:rsidR="008403FE">
        <w:t>WWA $2730 and is offset by the contribution into WWA’s endowment fund.</w:t>
      </w:r>
    </w:p>
    <w:p w14:paraId="426C5E67" w14:textId="09131A44" w:rsidR="00577FDA" w:rsidRDefault="00577FDA" w:rsidP="003A2C10">
      <w:pPr>
        <w:pStyle w:val="ListParagraph"/>
        <w:numPr>
          <w:ilvl w:val="0"/>
          <w:numId w:val="8"/>
        </w:numPr>
      </w:pPr>
      <w:r>
        <w:t>The “Other” income line reflects:</w:t>
      </w:r>
    </w:p>
    <w:p w14:paraId="056B1967" w14:textId="74123405" w:rsidR="00577FDA" w:rsidRDefault="00577FDA" w:rsidP="00577FDA">
      <w:pPr>
        <w:pStyle w:val="ListParagraph"/>
        <w:numPr>
          <w:ilvl w:val="1"/>
          <w:numId w:val="8"/>
        </w:numPr>
      </w:pPr>
      <w:r>
        <w:t xml:space="preserve">WWA’s booth at the EXPO </w:t>
      </w:r>
      <w:r w:rsidR="00B03A60">
        <w:t>grossed</w:t>
      </w:r>
      <w:r>
        <w:t xml:space="preserve"> $908</w:t>
      </w:r>
      <w:r w:rsidR="00B03A60">
        <w:t xml:space="preserve"> from non-membership sales. </w:t>
      </w:r>
      <w:r>
        <w:t>There are expenses of inventory items but it is not yet known what was sold so that expense will be entered later in the year when an inventory is done of our clothing.</w:t>
      </w:r>
    </w:p>
    <w:p w14:paraId="6F735587" w14:textId="608782D4" w:rsidR="00577FDA" w:rsidRDefault="00577FDA" w:rsidP="00577FDA">
      <w:pPr>
        <w:pStyle w:val="ListParagraph"/>
        <w:numPr>
          <w:ilvl w:val="1"/>
          <w:numId w:val="8"/>
        </w:numPr>
      </w:pPr>
      <w:r>
        <w:t>The Dog Days of Summer auction received a high bid of $500, netting WWA $476.19 after tax</w:t>
      </w:r>
    </w:p>
    <w:p w14:paraId="2748F23C" w14:textId="6D1A9596" w:rsidR="00577FDA" w:rsidRPr="00F316A8" w:rsidRDefault="00577FDA" w:rsidP="00577FDA">
      <w:pPr>
        <w:pStyle w:val="ListParagraph"/>
        <w:numPr>
          <w:ilvl w:val="1"/>
          <w:numId w:val="8"/>
        </w:numPr>
      </w:pPr>
      <w:r>
        <w:t>The Decoy Carving Competition grossed $1505 and the expense of $1220 is shown in PS/Education.</w:t>
      </w:r>
    </w:p>
    <w:p w14:paraId="73464005" w14:textId="28051A80" w:rsidR="00C822CE" w:rsidRDefault="00C822CE" w:rsidP="00D65537">
      <w:pPr>
        <w:pStyle w:val="ListParagraph"/>
        <w:numPr>
          <w:ilvl w:val="0"/>
          <w:numId w:val="8"/>
        </w:numPr>
      </w:pPr>
      <w:r>
        <w:t xml:space="preserve">Note the “other grant” </w:t>
      </w:r>
      <w:r w:rsidRPr="00D65537">
        <w:rPr>
          <w:u w:val="single"/>
        </w:rPr>
        <w:t>income</w:t>
      </w:r>
      <w:r>
        <w:t xml:space="preserve"> line is offset by </w:t>
      </w:r>
      <w:r w:rsidR="009B4531">
        <w:t>an identical</w:t>
      </w:r>
      <w:r>
        <w:t xml:space="preserve"> amount of “program service” expense.  This is the habitat partners grant </w:t>
      </w:r>
      <w:r w:rsidR="003C6299">
        <w:t>we</w:t>
      </w:r>
      <w:r>
        <w:t xml:space="preserve"> </w:t>
      </w:r>
      <w:r w:rsidR="003C6299">
        <w:t>administer</w:t>
      </w:r>
      <w:r>
        <w:t xml:space="preserve"> for the USFWS</w:t>
      </w:r>
      <w:r w:rsidR="009B4531">
        <w:t xml:space="preserve"> and does not always follow our projected budgetary figures.</w:t>
      </w:r>
    </w:p>
    <w:p w14:paraId="66D673AB" w14:textId="061A16F7" w:rsidR="008403FE" w:rsidRPr="00F316A8" w:rsidRDefault="008403FE" w:rsidP="00D65537">
      <w:pPr>
        <w:pStyle w:val="ListParagraph"/>
        <w:numPr>
          <w:ilvl w:val="0"/>
          <w:numId w:val="8"/>
        </w:numPr>
      </w:pPr>
      <w:r>
        <w:t>The Jackson Marsh disabled blind chapter grant lumber expense of $5119.54 is reflected under PS/Other.</w:t>
      </w:r>
    </w:p>
    <w:p w14:paraId="557C4AEC" w14:textId="1F46C66C" w:rsidR="004A6435" w:rsidRDefault="004A6435" w:rsidP="00E61CE0">
      <w:pPr>
        <w:pStyle w:val="ListParagraph"/>
        <w:numPr>
          <w:ilvl w:val="0"/>
          <w:numId w:val="6"/>
        </w:numPr>
      </w:pPr>
      <w:r>
        <w:t xml:space="preserve">Our endowment fund balance </w:t>
      </w:r>
      <w:r w:rsidR="00B03A60">
        <w:t>dec</w:t>
      </w:r>
      <w:r w:rsidR="003A2C10">
        <w:t>reased by $1319</w:t>
      </w:r>
      <w:r>
        <w:t>, reflected under Administration-Other</w:t>
      </w:r>
      <w:r w:rsidR="00B03A60">
        <w:t>. The $2730 auction contribution will be reflected in the September statement.</w:t>
      </w:r>
    </w:p>
    <w:p w14:paraId="7936CD8F" w14:textId="3B4F5271" w:rsidR="00B03A60" w:rsidRDefault="00B03A60" w:rsidP="00E61CE0">
      <w:pPr>
        <w:pStyle w:val="ListParagraph"/>
        <w:numPr>
          <w:ilvl w:val="0"/>
          <w:numId w:val="6"/>
        </w:numPr>
      </w:pPr>
      <w:r>
        <w:t>Our 990 was completed/billed ahead of budget schedule, expense under Administration-Professional Fees</w:t>
      </w:r>
    </w:p>
    <w:p w14:paraId="7DDFE898" w14:textId="0F932D1F" w:rsidR="00F316A8" w:rsidRDefault="00E176F7" w:rsidP="00E61CE0">
      <w:pPr>
        <w:pStyle w:val="ListParagraph"/>
        <w:numPr>
          <w:ilvl w:val="0"/>
          <w:numId w:val="6"/>
        </w:numPr>
      </w:pPr>
      <w:r w:rsidRPr="00911C00">
        <w:t>EXPO revenue</w:t>
      </w:r>
      <w:r>
        <w:t xml:space="preserve"> </w:t>
      </w:r>
      <w:r w:rsidR="00352792">
        <w:t>remains</w:t>
      </w:r>
      <w:r>
        <w:t xml:space="preserve"> significantly ahead of </w:t>
      </w:r>
      <w:r w:rsidR="00352792">
        <w:t>budget</w:t>
      </w:r>
      <w:r w:rsidR="00F316A8">
        <w:t>.</w:t>
      </w:r>
    </w:p>
    <w:p w14:paraId="2FC55BE6" w14:textId="773BDC67" w:rsidR="00E176F7" w:rsidRDefault="00F316A8" w:rsidP="00F316A8">
      <w:pPr>
        <w:pStyle w:val="ListParagraph"/>
        <w:numPr>
          <w:ilvl w:val="1"/>
          <w:numId w:val="6"/>
        </w:numPr>
      </w:pPr>
      <w:r>
        <w:t xml:space="preserve">EXPO </w:t>
      </w:r>
      <w:r w:rsidR="00E176F7">
        <w:t>add</w:t>
      </w:r>
      <w:r>
        <w:t>ed</w:t>
      </w:r>
      <w:r w:rsidR="00E176F7">
        <w:t xml:space="preserve"> a monthly $</w:t>
      </w:r>
      <w:r w:rsidR="0090592A">
        <w:t>25,7</w:t>
      </w:r>
      <w:r w:rsidR="003A2C10">
        <w:t>6</w:t>
      </w:r>
      <w:r w:rsidR="0090592A">
        <w:t>9</w:t>
      </w:r>
      <w:r w:rsidR="00E176F7">
        <w:t xml:space="preserve"> more income to our P&amp;L</w:t>
      </w:r>
      <w:r>
        <w:t xml:space="preserve"> for the month</w:t>
      </w:r>
      <w:r w:rsidR="0090592A">
        <w:t xml:space="preserve">. </w:t>
      </w:r>
      <w:r w:rsidR="0004773D">
        <w:t>EXPO added</w:t>
      </w:r>
      <w:r w:rsidR="00E176F7">
        <w:t xml:space="preserve"> $</w:t>
      </w:r>
      <w:r w:rsidR="0090592A">
        <w:t>16,923</w:t>
      </w:r>
      <w:r w:rsidR="00E176F7">
        <w:t xml:space="preserve"> </w:t>
      </w:r>
      <w:r w:rsidR="0004773D">
        <w:t xml:space="preserve">more </w:t>
      </w:r>
      <w:r w:rsidR="00E176F7">
        <w:t>for the year</w:t>
      </w:r>
      <w:r>
        <w:t xml:space="preserve"> than was budgeted.</w:t>
      </w:r>
    </w:p>
    <w:p w14:paraId="3C3C1A7D" w14:textId="765681E7" w:rsidR="00F316A8" w:rsidRDefault="00F316A8" w:rsidP="00D65537">
      <w:pPr>
        <w:pStyle w:val="ListParagraph"/>
        <w:numPr>
          <w:ilvl w:val="1"/>
          <w:numId w:val="6"/>
        </w:numPr>
      </w:pPr>
      <w:r>
        <w:t>Removing EXPO contributions</w:t>
      </w:r>
      <w:r w:rsidR="003C6299">
        <w:t xml:space="preserve"> ($</w:t>
      </w:r>
      <w:r w:rsidR="00911C00">
        <w:t>22,704</w:t>
      </w:r>
      <w:r w:rsidR="003C6299">
        <w:t>)</w:t>
      </w:r>
      <w:r>
        <w:t xml:space="preserve"> from our P&amp;L bring</w:t>
      </w:r>
      <w:r w:rsidR="00883A86">
        <w:t>s</w:t>
      </w:r>
      <w:r>
        <w:t xml:space="preserve"> WWA’s non-EXPO </w:t>
      </w:r>
      <w:r w:rsidR="006D63FA">
        <w:t>net income to</w:t>
      </w:r>
      <w:r>
        <w:t xml:space="preserve"> </w:t>
      </w:r>
      <w:r w:rsidR="002378D8">
        <w:t>a loss of $</w:t>
      </w:r>
      <w:r w:rsidR="00911C00">
        <w:t>19,130</w:t>
      </w:r>
      <w:r w:rsidR="006D63FA">
        <w:t xml:space="preserve"> for the year.</w:t>
      </w:r>
    </w:p>
    <w:p w14:paraId="125025CD" w14:textId="6035023F" w:rsidR="00712993" w:rsidRDefault="00712993" w:rsidP="00712993">
      <w:r w:rsidRPr="00A44C53">
        <w:rPr>
          <w:b/>
          <w:bCs/>
        </w:rPr>
        <w:t>Balance Sheet</w:t>
      </w:r>
      <w:r w:rsidR="00C4323D">
        <w:rPr>
          <w:b/>
          <w:bCs/>
        </w:rPr>
        <w:t xml:space="preserve"> </w:t>
      </w:r>
      <w:r w:rsidR="00C4323D" w:rsidRPr="00D65537">
        <w:t xml:space="preserve">– </w:t>
      </w:r>
      <w:r w:rsidR="002378D8">
        <w:t>increased $</w:t>
      </w:r>
      <w:r w:rsidR="00A44C53">
        <w:t xml:space="preserve">17,936 </w:t>
      </w:r>
      <w:r w:rsidR="00C4323D" w:rsidRPr="00D65537">
        <w:t>since last month</w:t>
      </w:r>
      <w:r w:rsidR="002378D8">
        <w:t xml:space="preserve"> and</w:t>
      </w:r>
      <w:r w:rsidR="006E38D2" w:rsidRPr="00D65537">
        <w:t xml:space="preserve"> </w:t>
      </w:r>
      <w:r w:rsidR="0070524C">
        <w:t xml:space="preserve">is </w:t>
      </w:r>
      <w:r w:rsidR="006E38D2" w:rsidRPr="00D65537">
        <w:t>$</w:t>
      </w:r>
      <w:r w:rsidR="00A44C53">
        <w:t>68,302</w:t>
      </w:r>
      <w:r w:rsidR="006E38D2" w:rsidRPr="00D65537">
        <w:t xml:space="preserve"> greater </w:t>
      </w:r>
      <w:r w:rsidR="00EF5B8A">
        <w:t>than this time last year.</w:t>
      </w:r>
      <w:r w:rsidR="004A6435">
        <w:t xml:space="preserve"> </w:t>
      </w:r>
    </w:p>
    <w:p w14:paraId="61431CA6" w14:textId="23717566" w:rsidR="001833F1" w:rsidRPr="00A44C53" w:rsidRDefault="00F316A8" w:rsidP="00A44C53">
      <w:pPr>
        <w:ind w:left="360"/>
        <w:rPr>
          <w:b/>
          <w:bCs/>
        </w:rPr>
      </w:pPr>
      <w:r>
        <w:rPr>
          <w:b/>
          <w:bCs/>
        </w:rPr>
        <w:t>Significant variances</w:t>
      </w:r>
      <w:r w:rsidR="001833F1">
        <w:rPr>
          <w:b/>
          <w:bCs/>
        </w:rPr>
        <w:t xml:space="preserve"> not already noted</w:t>
      </w:r>
      <w:r>
        <w:rPr>
          <w:b/>
          <w:bCs/>
        </w:rPr>
        <w:t xml:space="preserve"> include</w:t>
      </w:r>
      <w:r w:rsidR="001833F1">
        <w:rPr>
          <w:b/>
          <w:bCs/>
        </w:rPr>
        <w:t>:</w:t>
      </w:r>
    </w:p>
    <w:p w14:paraId="0D072228" w14:textId="2FFFB974" w:rsidR="002378D8" w:rsidRPr="00A44C53" w:rsidRDefault="002378D8">
      <w:pPr>
        <w:pStyle w:val="ListParagraph"/>
        <w:numPr>
          <w:ilvl w:val="0"/>
          <w:numId w:val="9"/>
        </w:numPr>
        <w:rPr>
          <w:b/>
          <w:bCs/>
        </w:rPr>
      </w:pPr>
      <w:r>
        <w:t>“AR-Grants” is significantly higher than budget as we have not yet closed out our 2019-2021 Duck Stamp grant as budgeted</w:t>
      </w:r>
      <w:r w:rsidR="0061070B">
        <w:t>. We have received an extension for the grant.</w:t>
      </w:r>
    </w:p>
    <w:p w14:paraId="007A7481" w14:textId="5E49BA2E" w:rsidR="00A44C53" w:rsidRPr="00D65537" w:rsidRDefault="00A44C53">
      <w:pPr>
        <w:pStyle w:val="ListParagraph"/>
        <w:numPr>
          <w:ilvl w:val="0"/>
          <w:numId w:val="9"/>
        </w:numPr>
        <w:rPr>
          <w:b/>
          <w:bCs/>
        </w:rPr>
      </w:pPr>
      <w:r>
        <w:t>Accrued liabilities is tied into 2022 calendar prize &amp; shipping expenses and 2023 calendar sales. This number will move closer to budget as we continue to sell 2023 calendars.</w:t>
      </w:r>
    </w:p>
    <w:p w14:paraId="20964813" w14:textId="15065BE2" w:rsidR="00BF1291" w:rsidRPr="00D65537" w:rsidRDefault="000751A4" w:rsidP="00D65537">
      <w:pPr>
        <w:pStyle w:val="ListParagraph"/>
        <w:numPr>
          <w:ilvl w:val="0"/>
          <w:numId w:val="9"/>
        </w:numPr>
        <w:rPr>
          <w:b/>
          <w:bCs/>
        </w:rPr>
      </w:pPr>
      <w:r w:rsidRPr="00A44C53">
        <w:t>August</w:t>
      </w:r>
      <w:r w:rsidR="006F535B" w:rsidRPr="00A44C53">
        <w:t xml:space="preserve"> Equity for WWA</w:t>
      </w:r>
      <w:r w:rsidR="0070524C" w:rsidRPr="00A44C53">
        <w:t xml:space="preserve"> </w:t>
      </w:r>
      <w:r w:rsidR="006F535B" w:rsidRPr="00A44C53">
        <w:t xml:space="preserve">is </w:t>
      </w:r>
      <w:r w:rsidR="00883A86" w:rsidRPr="00A44C53">
        <w:t>$</w:t>
      </w:r>
      <w:r w:rsidR="00A44C53" w:rsidRPr="00A44C53">
        <w:t>558,816</w:t>
      </w:r>
      <w:r w:rsidR="00883A86" w:rsidRPr="00A44C53">
        <w:t xml:space="preserve"> </w:t>
      </w:r>
      <w:r w:rsidR="006F535B" w:rsidRPr="00A44C53">
        <w:t xml:space="preserve">and </w:t>
      </w:r>
      <w:r w:rsidR="00883A86" w:rsidRPr="00A44C53">
        <w:t>includes EXPO Equity of $</w:t>
      </w:r>
      <w:r w:rsidR="00A44C53" w:rsidRPr="00A44C53">
        <w:t>41,438</w:t>
      </w:r>
      <w:r w:rsidR="00883A86" w:rsidRPr="00A44C53">
        <w:t xml:space="preserve">.  This makes WWA’s non-EXPO </w:t>
      </w:r>
      <w:r w:rsidR="00604040" w:rsidRPr="00A44C53">
        <w:t>E</w:t>
      </w:r>
      <w:r w:rsidR="00883A86" w:rsidRPr="00A44C53">
        <w:t>quity</w:t>
      </w:r>
      <w:r w:rsidR="006F535B">
        <w:t xml:space="preserve"> </w:t>
      </w:r>
      <w:r w:rsidR="00866323">
        <w:t xml:space="preserve">for </w:t>
      </w:r>
      <w:r w:rsidR="00A44C53">
        <w:t xml:space="preserve">August </w:t>
      </w:r>
      <w:r w:rsidR="00866323">
        <w:t>equal to</w:t>
      </w:r>
      <w:r w:rsidR="006F535B">
        <w:t xml:space="preserve"> $</w:t>
      </w:r>
      <w:r w:rsidR="00A44C53">
        <w:t>517,378</w:t>
      </w:r>
      <w:r w:rsidR="006F535B">
        <w:t>.</w:t>
      </w:r>
    </w:p>
    <w:p w14:paraId="0BF08EB4" w14:textId="37FA028E" w:rsidR="0059119C" w:rsidRDefault="00E176F7" w:rsidP="00D65537">
      <w:r>
        <w:lastRenderedPageBreak/>
        <w:t>_____________________________________________</w:t>
      </w:r>
    </w:p>
    <w:sectPr w:rsidR="005911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32ACC"/>
    <w:multiLevelType w:val="hybridMultilevel"/>
    <w:tmpl w:val="24764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2C4F4C"/>
    <w:multiLevelType w:val="hybridMultilevel"/>
    <w:tmpl w:val="8E027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D0EB2"/>
    <w:multiLevelType w:val="hybridMultilevel"/>
    <w:tmpl w:val="B46A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762A26"/>
    <w:multiLevelType w:val="hybridMultilevel"/>
    <w:tmpl w:val="9108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8F2906"/>
    <w:multiLevelType w:val="hybridMultilevel"/>
    <w:tmpl w:val="D4E4B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11836"/>
    <w:multiLevelType w:val="hybridMultilevel"/>
    <w:tmpl w:val="E7960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A132A1"/>
    <w:multiLevelType w:val="hybridMultilevel"/>
    <w:tmpl w:val="E0A0FC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F83486"/>
    <w:multiLevelType w:val="hybridMultilevel"/>
    <w:tmpl w:val="6A6AE2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925F9B"/>
    <w:multiLevelType w:val="hybridMultilevel"/>
    <w:tmpl w:val="07965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8114626">
    <w:abstractNumId w:val="2"/>
  </w:num>
  <w:num w:numId="2" w16cid:durableId="281767320">
    <w:abstractNumId w:val="5"/>
  </w:num>
  <w:num w:numId="3" w16cid:durableId="205601357">
    <w:abstractNumId w:val="8"/>
  </w:num>
  <w:num w:numId="4" w16cid:durableId="515315656">
    <w:abstractNumId w:val="4"/>
  </w:num>
  <w:num w:numId="5" w16cid:durableId="806899954">
    <w:abstractNumId w:val="3"/>
  </w:num>
  <w:num w:numId="6" w16cid:durableId="891886039">
    <w:abstractNumId w:val="0"/>
  </w:num>
  <w:num w:numId="7" w16cid:durableId="1371220011">
    <w:abstractNumId w:val="1"/>
  </w:num>
  <w:num w:numId="8" w16cid:durableId="2062706150">
    <w:abstractNumId w:val="6"/>
  </w:num>
  <w:num w:numId="9" w16cid:durableId="536237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ocumentProtection w:edit="trackedChange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0BE"/>
    <w:rsid w:val="00016216"/>
    <w:rsid w:val="0004773D"/>
    <w:rsid w:val="0007063B"/>
    <w:rsid w:val="000711D5"/>
    <w:rsid w:val="000751A4"/>
    <w:rsid w:val="00090758"/>
    <w:rsid w:val="00093E45"/>
    <w:rsid w:val="000A6FF2"/>
    <w:rsid w:val="000C34BA"/>
    <w:rsid w:val="000D5999"/>
    <w:rsid w:val="000F30EE"/>
    <w:rsid w:val="001055FA"/>
    <w:rsid w:val="0010727E"/>
    <w:rsid w:val="00114422"/>
    <w:rsid w:val="00114821"/>
    <w:rsid w:val="00181035"/>
    <w:rsid w:val="001833F1"/>
    <w:rsid w:val="0019040E"/>
    <w:rsid w:val="001A0CB9"/>
    <w:rsid w:val="001A46BF"/>
    <w:rsid w:val="001B3F4B"/>
    <w:rsid w:val="001C5BED"/>
    <w:rsid w:val="001D6A0D"/>
    <w:rsid w:val="002378D8"/>
    <w:rsid w:val="00240C9C"/>
    <w:rsid w:val="00251D63"/>
    <w:rsid w:val="002708C7"/>
    <w:rsid w:val="00277CA1"/>
    <w:rsid w:val="002B5007"/>
    <w:rsid w:val="0030088D"/>
    <w:rsid w:val="00306105"/>
    <w:rsid w:val="00310A33"/>
    <w:rsid w:val="00313FF7"/>
    <w:rsid w:val="00342289"/>
    <w:rsid w:val="00352792"/>
    <w:rsid w:val="00384645"/>
    <w:rsid w:val="003A2C10"/>
    <w:rsid w:val="003C6299"/>
    <w:rsid w:val="003C62E2"/>
    <w:rsid w:val="003C7122"/>
    <w:rsid w:val="003F56F7"/>
    <w:rsid w:val="0041415A"/>
    <w:rsid w:val="004959CD"/>
    <w:rsid w:val="004A6435"/>
    <w:rsid w:val="004A73B5"/>
    <w:rsid w:val="004D4712"/>
    <w:rsid w:val="005041D9"/>
    <w:rsid w:val="00566441"/>
    <w:rsid w:val="00577FDA"/>
    <w:rsid w:val="0059119C"/>
    <w:rsid w:val="00591F70"/>
    <w:rsid w:val="00595B2F"/>
    <w:rsid w:val="00596280"/>
    <w:rsid w:val="005B12CB"/>
    <w:rsid w:val="005C7393"/>
    <w:rsid w:val="005D49A0"/>
    <w:rsid w:val="005E407E"/>
    <w:rsid w:val="005F29ED"/>
    <w:rsid w:val="00604040"/>
    <w:rsid w:val="0061070B"/>
    <w:rsid w:val="006236A0"/>
    <w:rsid w:val="006244E4"/>
    <w:rsid w:val="0062590A"/>
    <w:rsid w:val="006272D4"/>
    <w:rsid w:val="006538DE"/>
    <w:rsid w:val="00667B40"/>
    <w:rsid w:val="006769B6"/>
    <w:rsid w:val="00687344"/>
    <w:rsid w:val="006A3C57"/>
    <w:rsid w:val="006B1E3A"/>
    <w:rsid w:val="006B3582"/>
    <w:rsid w:val="006D63FA"/>
    <w:rsid w:val="006E38D2"/>
    <w:rsid w:val="006E3C48"/>
    <w:rsid w:val="006F0CF9"/>
    <w:rsid w:val="006F535B"/>
    <w:rsid w:val="00702667"/>
    <w:rsid w:val="0070524C"/>
    <w:rsid w:val="00710E44"/>
    <w:rsid w:val="00712993"/>
    <w:rsid w:val="00716A15"/>
    <w:rsid w:val="007300B6"/>
    <w:rsid w:val="00741612"/>
    <w:rsid w:val="00754B37"/>
    <w:rsid w:val="00755E7E"/>
    <w:rsid w:val="007764CC"/>
    <w:rsid w:val="007B4BF3"/>
    <w:rsid w:val="007B52AE"/>
    <w:rsid w:val="007C68A6"/>
    <w:rsid w:val="007E3081"/>
    <w:rsid w:val="007E7D4A"/>
    <w:rsid w:val="008245A5"/>
    <w:rsid w:val="008403FE"/>
    <w:rsid w:val="008420E7"/>
    <w:rsid w:val="00850FAA"/>
    <w:rsid w:val="00866323"/>
    <w:rsid w:val="00873560"/>
    <w:rsid w:val="00883A86"/>
    <w:rsid w:val="00891D4D"/>
    <w:rsid w:val="008A1879"/>
    <w:rsid w:val="008A3C10"/>
    <w:rsid w:val="008B7791"/>
    <w:rsid w:val="008D1A18"/>
    <w:rsid w:val="0090592A"/>
    <w:rsid w:val="00911C00"/>
    <w:rsid w:val="009300A7"/>
    <w:rsid w:val="0096702F"/>
    <w:rsid w:val="009A325C"/>
    <w:rsid w:val="009B4531"/>
    <w:rsid w:val="009C00BE"/>
    <w:rsid w:val="00A44C53"/>
    <w:rsid w:val="00A54E4B"/>
    <w:rsid w:val="00A95E7C"/>
    <w:rsid w:val="00AB1CFF"/>
    <w:rsid w:val="00AC5FCB"/>
    <w:rsid w:val="00AC6FBD"/>
    <w:rsid w:val="00AD6E40"/>
    <w:rsid w:val="00AE2935"/>
    <w:rsid w:val="00B00355"/>
    <w:rsid w:val="00B03A60"/>
    <w:rsid w:val="00B06636"/>
    <w:rsid w:val="00B171F4"/>
    <w:rsid w:val="00B82D41"/>
    <w:rsid w:val="00BD2979"/>
    <w:rsid w:val="00BD459C"/>
    <w:rsid w:val="00BF1291"/>
    <w:rsid w:val="00BF2BCA"/>
    <w:rsid w:val="00C019B8"/>
    <w:rsid w:val="00C01AFD"/>
    <w:rsid w:val="00C20445"/>
    <w:rsid w:val="00C31F8C"/>
    <w:rsid w:val="00C3776D"/>
    <w:rsid w:val="00C4323D"/>
    <w:rsid w:val="00C822CE"/>
    <w:rsid w:val="00C82C00"/>
    <w:rsid w:val="00C87970"/>
    <w:rsid w:val="00C957EC"/>
    <w:rsid w:val="00CE6168"/>
    <w:rsid w:val="00CF2A9B"/>
    <w:rsid w:val="00D3021F"/>
    <w:rsid w:val="00D37404"/>
    <w:rsid w:val="00D41254"/>
    <w:rsid w:val="00D65537"/>
    <w:rsid w:val="00D7369A"/>
    <w:rsid w:val="00D80001"/>
    <w:rsid w:val="00D855FB"/>
    <w:rsid w:val="00D92AE3"/>
    <w:rsid w:val="00DA3F3B"/>
    <w:rsid w:val="00DE44BB"/>
    <w:rsid w:val="00E069D4"/>
    <w:rsid w:val="00E176F7"/>
    <w:rsid w:val="00E4649E"/>
    <w:rsid w:val="00E61CE0"/>
    <w:rsid w:val="00E6268D"/>
    <w:rsid w:val="00E73F2A"/>
    <w:rsid w:val="00E94D52"/>
    <w:rsid w:val="00EC7A84"/>
    <w:rsid w:val="00ED0FF5"/>
    <w:rsid w:val="00EF5B8A"/>
    <w:rsid w:val="00F04F4B"/>
    <w:rsid w:val="00F316A8"/>
    <w:rsid w:val="00F52941"/>
    <w:rsid w:val="00F55502"/>
    <w:rsid w:val="00F561B5"/>
    <w:rsid w:val="00FB714F"/>
    <w:rsid w:val="00FE481B"/>
    <w:rsid w:val="00FE5262"/>
    <w:rsid w:val="00FF3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CF31A"/>
  <w15:chartTrackingRefBased/>
  <w15:docId w15:val="{C9FE6433-C55E-4211-8C47-78751FBF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B37"/>
    <w:pPr>
      <w:ind w:left="720"/>
      <w:contextualSpacing/>
    </w:pPr>
  </w:style>
  <w:style w:type="paragraph" w:styleId="Revision">
    <w:name w:val="Revision"/>
    <w:hidden/>
    <w:uiPriority w:val="99"/>
    <w:semiHidden/>
    <w:rsid w:val="00E61C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392</Words>
  <Characters>2239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6</cp:revision>
  <dcterms:created xsi:type="dcterms:W3CDTF">2022-09-09T18:16:00Z</dcterms:created>
  <dcterms:modified xsi:type="dcterms:W3CDTF">2022-09-09T18:36:00Z</dcterms:modified>
</cp:coreProperties>
</file>