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25F7BFC5"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0239F0">
        <w:rPr>
          <w:rFonts w:asciiTheme="minorHAnsi" w:hAnsiTheme="minorHAnsi" w:cstheme="minorHAnsi"/>
          <w:sz w:val="22"/>
          <w:szCs w:val="22"/>
        </w:rPr>
        <w:t xml:space="preserve">George Ermert, </w:t>
      </w:r>
      <w:r w:rsidR="00967C53">
        <w:rPr>
          <w:rFonts w:asciiTheme="minorHAnsi" w:hAnsiTheme="minorHAnsi" w:cstheme="minorHAnsi"/>
          <w:sz w:val="22"/>
          <w:szCs w:val="22"/>
        </w:rPr>
        <w:t>Russ Olson</w:t>
      </w:r>
      <w:r w:rsidR="000239F0">
        <w:rPr>
          <w:rFonts w:asciiTheme="minorHAnsi" w:hAnsiTheme="minorHAnsi" w:cstheme="minorHAnsi"/>
          <w:sz w:val="22"/>
          <w:szCs w:val="22"/>
        </w:rPr>
        <w:t>,</w:t>
      </w:r>
      <w:r w:rsidR="00967C53">
        <w:rPr>
          <w:rFonts w:asciiTheme="minorHAnsi" w:hAnsiTheme="minorHAnsi" w:cstheme="minorHAnsi"/>
          <w:sz w:val="22"/>
          <w:szCs w:val="22"/>
        </w:rPr>
        <w:t xml:space="preserve"> </w:t>
      </w:r>
      <w:r>
        <w:rPr>
          <w:rFonts w:asciiTheme="minorHAnsi" w:hAnsiTheme="minorHAnsi" w:cstheme="minorHAnsi"/>
          <w:sz w:val="22"/>
          <w:szCs w:val="22"/>
        </w:rPr>
        <w:t xml:space="preserve">Bruce Ross, Bruce Urben, Kelcy Boettcher, Todd </w:t>
      </w:r>
      <w:r w:rsidR="00AA7C36">
        <w:rPr>
          <w:rFonts w:asciiTheme="minorHAnsi" w:hAnsiTheme="minorHAnsi" w:cstheme="minorHAnsi"/>
          <w:sz w:val="22"/>
          <w:szCs w:val="22"/>
        </w:rPr>
        <w:t>Schaller,</w:t>
      </w:r>
      <w:r>
        <w:rPr>
          <w:rFonts w:asciiTheme="minorHAnsi" w:hAnsiTheme="minorHAnsi" w:cstheme="minorHAnsi"/>
          <w:sz w:val="22"/>
          <w:szCs w:val="22"/>
        </w:rPr>
        <w:t xml:space="preserve"> </w:t>
      </w:r>
      <w:r w:rsidR="00471C14" w:rsidRPr="008344E6">
        <w:rPr>
          <w:rFonts w:asciiTheme="minorHAnsi" w:hAnsiTheme="minorHAnsi" w:cstheme="minorHAnsi"/>
          <w:sz w:val="22"/>
          <w:szCs w:val="22"/>
        </w:rPr>
        <w:t>Pat Smith</w:t>
      </w:r>
      <w:r w:rsidR="00471C14">
        <w:rPr>
          <w:rFonts w:asciiTheme="minorHAnsi" w:hAnsiTheme="minorHAnsi" w:cstheme="minorHAnsi"/>
          <w:sz w:val="22"/>
          <w:szCs w:val="22"/>
        </w:rPr>
        <w:t xml:space="preserve">, </w:t>
      </w:r>
      <w:r>
        <w:rPr>
          <w:rFonts w:asciiTheme="minorHAnsi" w:hAnsiTheme="minorHAnsi" w:cstheme="minorHAnsi"/>
          <w:sz w:val="22"/>
          <w:szCs w:val="22"/>
        </w:rPr>
        <w:t xml:space="preserve">and </w:t>
      </w:r>
      <w:r w:rsidR="00200DAE">
        <w:rPr>
          <w:rFonts w:asciiTheme="minorHAnsi" w:hAnsiTheme="minorHAnsi" w:cstheme="minorHAnsi"/>
          <w:sz w:val="22"/>
          <w:szCs w:val="22"/>
        </w:rPr>
        <w:t>Dave Elwing</w:t>
      </w:r>
      <w:r>
        <w:rPr>
          <w:rFonts w:asciiTheme="minorHAnsi" w:hAnsiTheme="minorHAnsi" w:cstheme="minorHAnsi"/>
          <w:sz w:val="22"/>
          <w:szCs w:val="22"/>
        </w:rPr>
        <w:t xml:space="preserve">. </w:t>
      </w:r>
      <w:r w:rsidR="00967C53">
        <w:rPr>
          <w:rFonts w:asciiTheme="minorHAnsi" w:hAnsiTheme="minorHAnsi" w:cstheme="minorHAnsi"/>
          <w:sz w:val="22"/>
          <w:szCs w:val="22"/>
        </w:rPr>
        <w:t xml:space="preserve"> </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1E4AC5C7" w14:textId="73FDC119" w:rsidR="00471C14" w:rsidRDefault="006466C6"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471C14">
        <w:rPr>
          <w:rFonts w:asciiTheme="minorHAnsi" w:hAnsiTheme="minorHAnsi" w:cstheme="minorHAnsi"/>
          <w:b/>
          <w:bCs/>
          <w:sz w:val="22"/>
          <w:szCs w:val="22"/>
        </w:rPr>
        <w:t>6</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0412FA">
        <w:rPr>
          <w:rFonts w:asciiTheme="minorHAnsi" w:hAnsiTheme="minorHAnsi" w:cstheme="minorHAnsi"/>
          <w:b/>
          <w:bCs/>
          <w:sz w:val="22"/>
          <w:szCs w:val="22"/>
        </w:rPr>
        <w:t xml:space="preserve"> (Bruce Urben)</w:t>
      </w:r>
    </w:p>
    <w:p w14:paraId="13B9BB98" w14:textId="77777777" w:rsidR="000412FA" w:rsidRDefault="00471C14" w:rsidP="000412FA">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2:07PM – Call for New Business</w:t>
      </w:r>
      <w:r w:rsidR="000412FA">
        <w:rPr>
          <w:rFonts w:asciiTheme="minorHAnsi" w:hAnsiTheme="minorHAnsi" w:cstheme="minorHAnsi"/>
          <w:b/>
          <w:bCs/>
          <w:sz w:val="22"/>
          <w:szCs w:val="22"/>
        </w:rPr>
        <w:t xml:space="preserve"> (Bruce Urben)</w:t>
      </w:r>
    </w:p>
    <w:p w14:paraId="663BE8B9" w14:textId="73BD8465" w:rsidR="00967C53" w:rsidRPr="008344E6" w:rsidRDefault="00471C14" w:rsidP="00471C14">
      <w:pPr>
        <w:pStyle w:val="Default"/>
        <w:spacing w:after="70"/>
        <w:ind w:left="720"/>
        <w:rPr>
          <w:rFonts w:asciiTheme="minorHAnsi" w:hAnsiTheme="minorHAnsi" w:cstheme="minorHAnsi"/>
          <w:b/>
          <w:bCs/>
          <w:sz w:val="22"/>
          <w:szCs w:val="22"/>
        </w:rPr>
      </w:pPr>
      <w:r>
        <w:rPr>
          <w:rFonts w:asciiTheme="minorHAnsi" w:hAnsiTheme="minorHAnsi" w:cstheme="minorHAnsi"/>
          <w:sz w:val="22"/>
          <w:szCs w:val="22"/>
        </w:rPr>
        <w:t xml:space="preserve">Bruce Ross asked for time at the end to make the Committee aware of two </w:t>
      </w:r>
      <w:r w:rsidR="008E030C">
        <w:rPr>
          <w:rFonts w:asciiTheme="minorHAnsi" w:hAnsiTheme="minorHAnsi" w:cstheme="minorHAnsi"/>
          <w:sz w:val="22"/>
          <w:szCs w:val="22"/>
        </w:rPr>
        <w:t xml:space="preserve">upcoming </w:t>
      </w:r>
      <w:r>
        <w:rPr>
          <w:rFonts w:asciiTheme="minorHAnsi" w:hAnsiTheme="minorHAnsi" w:cstheme="minorHAnsi"/>
          <w:sz w:val="22"/>
          <w:szCs w:val="22"/>
        </w:rPr>
        <w:t>conflicts of interest.</w:t>
      </w:r>
    </w:p>
    <w:p w14:paraId="3348D0D4" w14:textId="03BC8930" w:rsidR="00DC6044" w:rsidRPr="00EB4B39" w:rsidRDefault="00967C53" w:rsidP="00EB4B39">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2:0</w:t>
      </w:r>
      <w:r w:rsidR="00471C14">
        <w:rPr>
          <w:rFonts w:asciiTheme="minorHAnsi" w:hAnsiTheme="minorHAnsi" w:cstheme="minorHAnsi"/>
          <w:b/>
          <w:sz w:val="22"/>
          <w:szCs w:val="22"/>
        </w:rPr>
        <w:t>8</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 xml:space="preserve">– </w:t>
      </w:r>
      <w:r w:rsidR="00471C14">
        <w:rPr>
          <w:rFonts w:asciiTheme="minorHAnsi" w:hAnsiTheme="minorHAnsi" w:cstheme="minorHAnsi"/>
          <w:b/>
          <w:bCs/>
          <w:sz w:val="22"/>
          <w:szCs w:val="22"/>
        </w:rPr>
        <w:t xml:space="preserve">Expansion of </w:t>
      </w:r>
      <w:r w:rsidR="00271559">
        <w:rPr>
          <w:rFonts w:asciiTheme="minorHAnsi" w:hAnsiTheme="minorHAnsi" w:cstheme="minorHAnsi"/>
          <w:b/>
          <w:bCs/>
          <w:sz w:val="22"/>
          <w:szCs w:val="22"/>
        </w:rPr>
        <w:t>WDN</w:t>
      </w:r>
      <w:r w:rsidR="00471C14">
        <w:rPr>
          <w:rFonts w:asciiTheme="minorHAnsi" w:hAnsiTheme="minorHAnsi" w:cstheme="minorHAnsi"/>
          <w:b/>
          <w:bCs/>
          <w:sz w:val="22"/>
          <w:szCs w:val="22"/>
        </w:rPr>
        <w:t>R</w:t>
      </w:r>
      <w:r w:rsidR="00271559">
        <w:rPr>
          <w:rFonts w:asciiTheme="minorHAnsi" w:hAnsiTheme="minorHAnsi" w:cstheme="minorHAnsi"/>
          <w:b/>
          <w:bCs/>
          <w:sz w:val="22"/>
          <w:szCs w:val="22"/>
        </w:rPr>
        <w:t xml:space="preserve"> Public Lands Ecologist </w:t>
      </w:r>
      <w:r w:rsidR="00B83DEA">
        <w:rPr>
          <w:rFonts w:asciiTheme="minorHAnsi" w:hAnsiTheme="minorHAnsi" w:cstheme="minorHAnsi"/>
          <w:b/>
          <w:bCs/>
          <w:sz w:val="22"/>
          <w:szCs w:val="22"/>
        </w:rPr>
        <w:t xml:space="preserve">(PLE) </w:t>
      </w:r>
      <w:r w:rsidR="00471C14">
        <w:rPr>
          <w:rFonts w:asciiTheme="minorHAnsi" w:hAnsiTheme="minorHAnsi" w:cstheme="minorHAnsi"/>
          <w:b/>
          <w:bCs/>
          <w:sz w:val="22"/>
          <w:szCs w:val="22"/>
        </w:rPr>
        <w:t>Opportunity</w:t>
      </w:r>
      <w:r w:rsidR="000412FA">
        <w:rPr>
          <w:rFonts w:asciiTheme="minorHAnsi" w:hAnsiTheme="minorHAnsi" w:cstheme="minorHAnsi"/>
          <w:b/>
          <w:bCs/>
          <w:sz w:val="22"/>
          <w:szCs w:val="22"/>
        </w:rPr>
        <w:t xml:space="preserve"> (Bruce </w:t>
      </w:r>
      <w:r w:rsidR="00EB4B39">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66C58B98" w14:textId="77777777" w:rsidR="008E030C" w:rsidRDefault="00271559" w:rsidP="0071253E">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Bruce Ross </w:t>
      </w:r>
      <w:r w:rsidR="007E1132">
        <w:rPr>
          <w:rFonts w:asciiTheme="minorHAnsi" w:hAnsiTheme="minorHAnsi" w:cstheme="minorHAnsi"/>
          <w:bCs/>
          <w:color w:val="auto"/>
          <w:sz w:val="22"/>
          <w:szCs w:val="22"/>
        </w:rPr>
        <w:t xml:space="preserve">reported that two projects are </w:t>
      </w:r>
      <w:r w:rsidR="007E2AEE">
        <w:rPr>
          <w:rFonts w:asciiTheme="minorHAnsi" w:hAnsiTheme="minorHAnsi" w:cstheme="minorHAnsi"/>
          <w:bCs/>
          <w:color w:val="auto"/>
          <w:sz w:val="22"/>
          <w:szCs w:val="22"/>
        </w:rPr>
        <w:t>identified,</w:t>
      </w:r>
      <w:r w:rsidR="007E1132">
        <w:rPr>
          <w:rFonts w:asciiTheme="minorHAnsi" w:hAnsiTheme="minorHAnsi" w:cstheme="minorHAnsi"/>
          <w:bCs/>
          <w:color w:val="auto"/>
          <w:sz w:val="22"/>
          <w:szCs w:val="22"/>
        </w:rPr>
        <w:t xml:space="preserve"> and two duck stamp grant applications will be submitted by the end of February. One application is for $150,000 for</w:t>
      </w:r>
      <w:r w:rsidR="007E2AEE">
        <w:rPr>
          <w:rFonts w:asciiTheme="minorHAnsi" w:hAnsiTheme="minorHAnsi" w:cstheme="minorHAnsi"/>
          <w:bCs/>
          <w:color w:val="auto"/>
          <w:sz w:val="22"/>
          <w:szCs w:val="22"/>
        </w:rPr>
        <w:t xml:space="preserve"> a public lands project, while the other is a $75,000 application for private land. </w:t>
      </w:r>
    </w:p>
    <w:p w14:paraId="03D2953F" w14:textId="77777777" w:rsidR="008E030C" w:rsidRDefault="007E2AEE" w:rsidP="0071253E">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Thirty-five applications have been reviewed for the PLE position of which six were selected to move forward (Note: One dropped when the candidate realized that the position did not offer health benefits.) The majority of candidates are recent graduates with limited field experience. Candidate Four of the remaining five is extremely promising and Bruce was ready to offer her the position, but in fairness to the final candidate will conduct the final interview</w:t>
      </w:r>
      <w:r w:rsidR="0071253E">
        <w:rPr>
          <w:rFonts w:asciiTheme="minorHAnsi" w:hAnsiTheme="minorHAnsi" w:cstheme="minorHAnsi"/>
          <w:bCs/>
          <w:color w:val="auto"/>
          <w:sz w:val="22"/>
          <w:szCs w:val="22"/>
        </w:rPr>
        <w:t>.</w:t>
      </w:r>
      <w:r>
        <w:rPr>
          <w:rFonts w:asciiTheme="minorHAnsi" w:hAnsiTheme="minorHAnsi" w:cstheme="minorHAnsi"/>
          <w:bCs/>
          <w:color w:val="auto"/>
          <w:sz w:val="22"/>
          <w:szCs w:val="22"/>
        </w:rPr>
        <w:t xml:space="preserve"> </w:t>
      </w:r>
      <w:r w:rsidR="0071253E">
        <w:rPr>
          <w:rFonts w:asciiTheme="minorHAnsi" w:hAnsiTheme="minorHAnsi" w:cstheme="minorHAnsi"/>
          <w:bCs/>
          <w:color w:val="auto"/>
          <w:sz w:val="22"/>
          <w:szCs w:val="22"/>
        </w:rPr>
        <w:t xml:space="preserve"> </w:t>
      </w:r>
      <w:r w:rsidR="00F03793">
        <w:rPr>
          <w:rFonts w:asciiTheme="minorHAnsi" w:hAnsiTheme="minorHAnsi" w:cstheme="minorHAnsi"/>
          <w:bCs/>
          <w:color w:val="auto"/>
          <w:sz w:val="22"/>
          <w:szCs w:val="22"/>
        </w:rPr>
        <w:t xml:space="preserve"> </w:t>
      </w:r>
    </w:p>
    <w:p w14:paraId="6048A1C6" w14:textId="77777777" w:rsidR="008E030C" w:rsidRDefault="007E2AEE" w:rsidP="0071253E">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A possibility to expand the PLE from </w:t>
      </w:r>
      <w:r w:rsidR="00340C3F">
        <w:rPr>
          <w:rFonts w:asciiTheme="minorHAnsi" w:hAnsiTheme="minorHAnsi" w:cstheme="minorHAnsi"/>
          <w:bCs/>
          <w:color w:val="auto"/>
          <w:sz w:val="22"/>
          <w:szCs w:val="22"/>
        </w:rPr>
        <w:t>one full time equivalent (FTE) to 1.5 FTEs exists because the position will not be filled until March at best. A DNR retiree</w:t>
      </w:r>
      <w:r w:rsidR="00F76070">
        <w:rPr>
          <w:rFonts w:asciiTheme="minorHAnsi" w:hAnsiTheme="minorHAnsi" w:cstheme="minorHAnsi"/>
          <w:bCs/>
          <w:color w:val="auto"/>
          <w:sz w:val="22"/>
          <w:szCs w:val="22"/>
        </w:rPr>
        <w:t xml:space="preserve"> from the </w:t>
      </w:r>
      <w:proofErr w:type="spellStart"/>
      <w:r w:rsidR="00F76070">
        <w:rPr>
          <w:rFonts w:asciiTheme="minorHAnsi" w:hAnsiTheme="minorHAnsi" w:cstheme="minorHAnsi"/>
          <w:bCs/>
          <w:color w:val="auto"/>
          <w:sz w:val="22"/>
          <w:szCs w:val="22"/>
        </w:rPr>
        <w:t>Nacedah</w:t>
      </w:r>
      <w:proofErr w:type="spellEnd"/>
      <w:r w:rsidR="00F76070">
        <w:rPr>
          <w:rFonts w:asciiTheme="minorHAnsi" w:hAnsiTheme="minorHAnsi" w:cstheme="minorHAnsi"/>
          <w:bCs/>
          <w:color w:val="auto"/>
          <w:sz w:val="22"/>
          <w:szCs w:val="22"/>
        </w:rPr>
        <w:t xml:space="preserve"> area</w:t>
      </w:r>
      <w:r w:rsidR="00340C3F">
        <w:rPr>
          <w:rFonts w:asciiTheme="minorHAnsi" w:hAnsiTheme="minorHAnsi" w:cstheme="minorHAnsi"/>
          <w:bCs/>
          <w:color w:val="auto"/>
          <w:sz w:val="22"/>
          <w:szCs w:val="22"/>
        </w:rPr>
        <w:t xml:space="preserve">, Mark </w:t>
      </w:r>
      <w:proofErr w:type="spellStart"/>
      <w:r w:rsidR="00340C3F">
        <w:rPr>
          <w:rFonts w:asciiTheme="minorHAnsi" w:hAnsiTheme="minorHAnsi" w:cstheme="minorHAnsi"/>
          <w:bCs/>
          <w:color w:val="auto"/>
          <w:sz w:val="22"/>
          <w:szCs w:val="22"/>
        </w:rPr>
        <w:t>Pfost</w:t>
      </w:r>
      <w:proofErr w:type="spellEnd"/>
      <w:r w:rsidR="00340C3F">
        <w:rPr>
          <w:rFonts w:asciiTheme="minorHAnsi" w:hAnsiTheme="minorHAnsi" w:cstheme="minorHAnsi"/>
          <w:bCs/>
          <w:color w:val="auto"/>
          <w:sz w:val="22"/>
          <w:szCs w:val="22"/>
        </w:rPr>
        <w:t xml:space="preserve">, is interested in a part-time position. The Committee discussed the merits of onboarding him (experience working within the State and with WDNR, mentorship to other </w:t>
      </w:r>
      <w:r w:rsidR="002C2070">
        <w:rPr>
          <w:rFonts w:asciiTheme="minorHAnsi" w:hAnsiTheme="minorHAnsi" w:cstheme="minorHAnsi"/>
          <w:bCs/>
          <w:color w:val="auto"/>
          <w:sz w:val="22"/>
          <w:szCs w:val="22"/>
        </w:rPr>
        <w:t>candidate, established</w:t>
      </w:r>
      <w:r w:rsidR="00340C3F">
        <w:rPr>
          <w:rFonts w:asciiTheme="minorHAnsi" w:hAnsiTheme="minorHAnsi" w:cstheme="minorHAnsi"/>
          <w:bCs/>
          <w:color w:val="auto"/>
          <w:sz w:val="22"/>
          <w:szCs w:val="22"/>
        </w:rPr>
        <w:t xml:space="preserve">, ability to cover greater area within the State, and ability to take on more projects, not to mention ensuring a “better first impression” with the WDNR). </w:t>
      </w:r>
    </w:p>
    <w:p w14:paraId="5AFCC62F" w14:textId="40B44F07" w:rsidR="00FD7E03" w:rsidRDefault="00FC2AD8" w:rsidP="0071253E">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To address the salary delta (1</w:t>
      </w:r>
      <w:r w:rsidR="003A61EA">
        <w:rPr>
          <w:rFonts w:asciiTheme="minorHAnsi" w:hAnsiTheme="minorHAnsi" w:cstheme="minorHAnsi"/>
          <w:bCs/>
          <w:color w:val="auto"/>
          <w:sz w:val="22"/>
          <w:szCs w:val="22"/>
        </w:rPr>
        <w:t>.0</w:t>
      </w:r>
      <w:r>
        <w:rPr>
          <w:rFonts w:asciiTheme="minorHAnsi" w:hAnsiTheme="minorHAnsi" w:cstheme="minorHAnsi"/>
          <w:bCs/>
          <w:color w:val="auto"/>
          <w:sz w:val="22"/>
          <w:szCs w:val="22"/>
        </w:rPr>
        <w:t xml:space="preserve"> vs 1.5 FTEs), Bruce recommended s</w:t>
      </w:r>
      <w:r w:rsidR="00340C3F">
        <w:rPr>
          <w:rFonts w:asciiTheme="minorHAnsi" w:hAnsiTheme="minorHAnsi" w:cstheme="minorHAnsi"/>
          <w:bCs/>
          <w:color w:val="auto"/>
          <w:sz w:val="22"/>
          <w:szCs w:val="22"/>
        </w:rPr>
        <w:t>ecur</w:t>
      </w:r>
      <w:r w:rsidR="002C2070">
        <w:rPr>
          <w:rFonts w:asciiTheme="minorHAnsi" w:hAnsiTheme="minorHAnsi" w:cstheme="minorHAnsi"/>
          <w:bCs/>
          <w:color w:val="auto"/>
          <w:sz w:val="22"/>
          <w:szCs w:val="22"/>
        </w:rPr>
        <w:t>ing</w:t>
      </w:r>
      <w:r w:rsidR="003A61EA">
        <w:rPr>
          <w:rFonts w:asciiTheme="minorHAnsi" w:hAnsiTheme="minorHAnsi" w:cstheme="minorHAnsi"/>
          <w:bCs/>
          <w:color w:val="auto"/>
          <w:sz w:val="22"/>
          <w:szCs w:val="22"/>
        </w:rPr>
        <w:t xml:space="preserve"> additional </w:t>
      </w:r>
      <w:r w:rsidR="00340C3F">
        <w:rPr>
          <w:rFonts w:asciiTheme="minorHAnsi" w:hAnsiTheme="minorHAnsi" w:cstheme="minorHAnsi"/>
          <w:bCs/>
          <w:color w:val="auto"/>
          <w:sz w:val="22"/>
          <w:szCs w:val="22"/>
        </w:rPr>
        <w:t xml:space="preserve">WI Duck Stamp Administration fees and NAWCA Administration fees </w:t>
      </w:r>
      <w:r w:rsidR="003A61EA">
        <w:rPr>
          <w:rFonts w:asciiTheme="minorHAnsi" w:hAnsiTheme="minorHAnsi" w:cstheme="minorHAnsi"/>
          <w:bCs/>
          <w:color w:val="auto"/>
          <w:sz w:val="22"/>
          <w:szCs w:val="22"/>
        </w:rPr>
        <w:t xml:space="preserve">and </w:t>
      </w:r>
      <w:proofErr w:type="gramStart"/>
      <w:r w:rsidR="003A61EA">
        <w:rPr>
          <w:rFonts w:asciiTheme="minorHAnsi" w:hAnsiTheme="minorHAnsi" w:cstheme="minorHAnsi"/>
          <w:bCs/>
          <w:color w:val="auto"/>
          <w:sz w:val="22"/>
          <w:szCs w:val="22"/>
        </w:rPr>
        <w:t xml:space="preserve">targeting </w:t>
      </w:r>
      <w:r w:rsidR="00340C3F">
        <w:rPr>
          <w:rFonts w:asciiTheme="minorHAnsi" w:hAnsiTheme="minorHAnsi" w:cstheme="minorHAnsi"/>
          <w:bCs/>
          <w:color w:val="auto"/>
          <w:sz w:val="22"/>
          <w:szCs w:val="22"/>
        </w:rPr>
        <w:t xml:space="preserve"> </w:t>
      </w:r>
      <w:r w:rsidR="002C2070">
        <w:rPr>
          <w:rFonts w:asciiTheme="minorHAnsi" w:hAnsiTheme="minorHAnsi" w:cstheme="minorHAnsi"/>
          <w:bCs/>
          <w:color w:val="auto"/>
          <w:sz w:val="22"/>
          <w:szCs w:val="22"/>
        </w:rPr>
        <w:t>fund</w:t>
      </w:r>
      <w:r>
        <w:rPr>
          <w:rFonts w:asciiTheme="minorHAnsi" w:hAnsiTheme="minorHAnsi" w:cstheme="minorHAnsi"/>
          <w:bCs/>
          <w:color w:val="auto"/>
          <w:sz w:val="22"/>
          <w:szCs w:val="22"/>
        </w:rPr>
        <w:t>ing</w:t>
      </w:r>
      <w:proofErr w:type="gramEnd"/>
      <w:r w:rsidR="002C2070">
        <w:rPr>
          <w:rFonts w:asciiTheme="minorHAnsi" w:hAnsiTheme="minorHAnsi" w:cstheme="minorHAnsi"/>
          <w:bCs/>
          <w:color w:val="auto"/>
          <w:sz w:val="22"/>
          <w:szCs w:val="22"/>
        </w:rPr>
        <w:t xml:space="preserve"> from corporate sponsor(s)</w:t>
      </w:r>
      <w:r>
        <w:rPr>
          <w:rFonts w:asciiTheme="minorHAnsi" w:hAnsiTheme="minorHAnsi" w:cstheme="minorHAnsi"/>
          <w:bCs/>
          <w:color w:val="auto"/>
          <w:sz w:val="22"/>
          <w:szCs w:val="22"/>
        </w:rPr>
        <w:t xml:space="preserve">. </w:t>
      </w:r>
      <w:r w:rsidR="003A61EA">
        <w:rPr>
          <w:rFonts w:asciiTheme="minorHAnsi" w:hAnsiTheme="minorHAnsi" w:cstheme="minorHAnsi"/>
          <w:bCs/>
          <w:color w:val="auto"/>
          <w:sz w:val="22"/>
          <w:szCs w:val="22"/>
        </w:rPr>
        <w:t>It is anticipated that having 1.5 FTEs vs. 1.0 FTE will enable greater potential habitat project funding through a PLE Duck Stamp Grant ($150,000) and up to $150,000 in NAWCA grants.</w:t>
      </w:r>
      <w:r>
        <w:rPr>
          <w:rFonts w:asciiTheme="minorHAnsi" w:hAnsiTheme="minorHAnsi" w:cstheme="minorHAnsi"/>
          <w:bCs/>
          <w:color w:val="auto"/>
          <w:sz w:val="22"/>
          <w:szCs w:val="22"/>
        </w:rPr>
        <w:t xml:space="preserve">  </w:t>
      </w:r>
    </w:p>
    <w:p w14:paraId="41B1B53E" w14:textId="3612FBC0" w:rsidR="007E2AEE" w:rsidRPr="0071253E" w:rsidRDefault="00F76070" w:rsidP="0071253E">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Bruce Urben asked Bruce Ross </w:t>
      </w:r>
      <w:r w:rsidR="00163037">
        <w:rPr>
          <w:rFonts w:asciiTheme="minorHAnsi" w:hAnsiTheme="minorHAnsi" w:cstheme="minorHAnsi"/>
          <w:bCs/>
          <w:color w:val="auto"/>
          <w:sz w:val="22"/>
          <w:szCs w:val="22"/>
        </w:rPr>
        <w:t>to continue with the interviews and to bring a recommendation to the Board.</w:t>
      </w:r>
    </w:p>
    <w:p w14:paraId="4C528CFE" w14:textId="5A203D80" w:rsidR="004C6B97" w:rsidRPr="004C6B97" w:rsidRDefault="006610AD" w:rsidP="004C6B97">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sz w:val="22"/>
          <w:szCs w:val="22"/>
        </w:rPr>
        <w:t>2</w:t>
      </w:r>
      <w:r w:rsidR="00FD7E03">
        <w:rPr>
          <w:rFonts w:asciiTheme="minorHAnsi" w:hAnsiTheme="minorHAnsi" w:cstheme="minorHAnsi"/>
          <w:b/>
          <w:sz w:val="22"/>
          <w:szCs w:val="22"/>
        </w:rPr>
        <w:t>:</w:t>
      </w:r>
      <w:r w:rsidR="00163037">
        <w:rPr>
          <w:rFonts w:asciiTheme="minorHAnsi" w:hAnsiTheme="minorHAnsi" w:cstheme="minorHAnsi"/>
          <w:b/>
          <w:sz w:val="22"/>
          <w:szCs w:val="22"/>
        </w:rPr>
        <w:t>28</w:t>
      </w:r>
      <w:r w:rsidR="00FD7E03">
        <w:rPr>
          <w:rFonts w:asciiTheme="minorHAnsi" w:hAnsiTheme="minorHAnsi" w:cstheme="minorHAnsi"/>
          <w:b/>
          <w:sz w:val="22"/>
          <w:szCs w:val="22"/>
        </w:rPr>
        <w:t xml:space="preserve"> PM</w:t>
      </w:r>
      <w:r w:rsidR="00FD7E03" w:rsidRPr="00E27657">
        <w:rPr>
          <w:rFonts w:asciiTheme="minorHAnsi" w:hAnsiTheme="minorHAnsi" w:cstheme="minorHAnsi"/>
          <w:b/>
          <w:sz w:val="22"/>
          <w:szCs w:val="22"/>
        </w:rPr>
        <w:t xml:space="preserve"> </w:t>
      </w:r>
      <w:r w:rsidR="00FD7E03" w:rsidRPr="00E27657">
        <w:rPr>
          <w:rFonts w:asciiTheme="minorHAnsi" w:hAnsiTheme="minorHAnsi" w:cstheme="minorHAnsi"/>
          <w:b/>
          <w:bCs/>
          <w:sz w:val="22"/>
          <w:szCs w:val="22"/>
        </w:rPr>
        <w:t xml:space="preserve">– </w:t>
      </w:r>
      <w:r w:rsidR="00163037">
        <w:rPr>
          <w:rFonts w:asciiTheme="minorHAnsi" w:hAnsiTheme="minorHAnsi" w:cstheme="minorHAnsi"/>
          <w:b/>
          <w:bCs/>
          <w:sz w:val="22"/>
          <w:szCs w:val="22"/>
        </w:rPr>
        <w:t>Alternative Funding Streams</w:t>
      </w:r>
      <w:r w:rsidR="00EB4B39">
        <w:rPr>
          <w:rFonts w:asciiTheme="minorHAnsi" w:hAnsiTheme="minorHAnsi" w:cstheme="minorHAnsi"/>
          <w:b/>
          <w:bCs/>
          <w:sz w:val="22"/>
          <w:szCs w:val="22"/>
        </w:rPr>
        <w:t xml:space="preserve"> (Bruce Ross)</w:t>
      </w:r>
    </w:p>
    <w:p w14:paraId="3CCAA26C" w14:textId="7C903577" w:rsidR="007E67C1" w:rsidRPr="00CE3784" w:rsidRDefault="00163037" w:rsidP="00A22CC8">
      <w:pPr>
        <w:pStyle w:val="Default"/>
        <w:tabs>
          <w:tab w:val="left" w:pos="3690"/>
        </w:tabs>
        <w:spacing w:after="70"/>
        <w:ind w:left="720"/>
        <w:rPr>
          <w:rFonts w:asciiTheme="minorHAnsi" w:hAnsiTheme="minorHAnsi" w:cstheme="minorHAnsi"/>
          <w:bCs/>
          <w:sz w:val="22"/>
          <w:szCs w:val="22"/>
        </w:rPr>
      </w:pPr>
      <w:r>
        <w:rPr>
          <w:rFonts w:asciiTheme="minorHAnsi" w:hAnsiTheme="minorHAnsi" w:cstheme="minorHAnsi"/>
          <w:bCs/>
          <w:sz w:val="22"/>
          <w:szCs w:val="22"/>
        </w:rPr>
        <w:t>Targeting non-event produced funding continues to rise within the Executive Committee’s priorities thanks to George Ermert’s emphasis. Target areas include foundations with similar focus as WWA (Funds for Lake Michigan), Wisconsin based businesses (Mercury/Brunswick) grants (USFWS, WDNR Mitigation, Great Lakes Restorative Initiative), and like-minded organizations (NRCS, WDNR, McNaughton Correctional Facility)</w:t>
      </w:r>
      <w:r w:rsidR="000F0FC2">
        <w:rPr>
          <w:rFonts w:asciiTheme="minorHAnsi" w:hAnsiTheme="minorHAnsi" w:cstheme="minorHAnsi"/>
          <w:bCs/>
          <w:sz w:val="22"/>
          <w:szCs w:val="22"/>
        </w:rPr>
        <w:t>.</w:t>
      </w:r>
      <w:r>
        <w:rPr>
          <w:rFonts w:asciiTheme="minorHAnsi" w:hAnsiTheme="minorHAnsi" w:cstheme="minorHAnsi"/>
          <w:bCs/>
          <w:sz w:val="22"/>
          <w:szCs w:val="22"/>
        </w:rPr>
        <w:t xml:space="preserve"> Bruce Urben </w:t>
      </w:r>
      <w:r w:rsidR="0044378B">
        <w:rPr>
          <w:rFonts w:asciiTheme="minorHAnsi" w:hAnsiTheme="minorHAnsi" w:cstheme="minorHAnsi"/>
          <w:bCs/>
          <w:sz w:val="22"/>
          <w:szCs w:val="22"/>
        </w:rPr>
        <w:t xml:space="preserve">informed the Committee that he recently found out that GBF funds organizations outside of Green Bay if the organizations have an impact within the Green Bay area/Brown County region. Dave Elwing reminded the Executive Committee identifying alternate funding streams is one of the Development Committee’s top 2023 priorities. </w:t>
      </w:r>
    </w:p>
    <w:p w14:paraId="2EA3EE41" w14:textId="4D5C24B6" w:rsidR="005D7E04" w:rsidRPr="0048345E" w:rsidRDefault="005D7E04" w:rsidP="00A22CC8">
      <w:pPr>
        <w:pStyle w:val="Default"/>
        <w:numPr>
          <w:ilvl w:val="0"/>
          <w:numId w:val="2"/>
        </w:numPr>
        <w:tabs>
          <w:tab w:val="left" w:pos="3690"/>
        </w:tabs>
        <w:spacing w:after="70"/>
        <w:rPr>
          <w:rFonts w:asciiTheme="minorHAnsi" w:hAnsiTheme="minorHAnsi" w:cstheme="minorHAnsi"/>
          <w:color w:val="auto"/>
          <w:sz w:val="22"/>
          <w:szCs w:val="22"/>
        </w:rPr>
      </w:pPr>
      <w:r w:rsidRPr="00A900D5">
        <w:rPr>
          <w:b/>
          <w:bCs/>
          <w:color w:val="auto"/>
          <w:sz w:val="22"/>
          <w:szCs w:val="22"/>
        </w:rPr>
        <w:t>2:</w:t>
      </w:r>
      <w:r w:rsidR="003A61EA">
        <w:rPr>
          <w:b/>
          <w:bCs/>
          <w:color w:val="auto"/>
          <w:sz w:val="22"/>
          <w:szCs w:val="22"/>
        </w:rPr>
        <w:t>36</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sidR="003A61EA">
        <w:rPr>
          <w:rFonts w:asciiTheme="minorHAnsi" w:hAnsiTheme="minorHAnsi" w:cstheme="minorHAnsi"/>
          <w:b/>
          <w:bCs/>
          <w:color w:val="auto"/>
          <w:sz w:val="22"/>
          <w:szCs w:val="22"/>
        </w:rPr>
        <w:t>Staff Compensation</w:t>
      </w:r>
      <w:r w:rsidR="00EB4B39">
        <w:rPr>
          <w:rFonts w:asciiTheme="minorHAnsi" w:hAnsiTheme="minorHAnsi" w:cstheme="minorHAnsi"/>
          <w:b/>
          <w:bCs/>
          <w:color w:val="auto"/>
          <w:sz w:val="22"/>
          <w:szCs w:val="22"/>
        </w:rPr>
        <w:t xml:space="preserve"> </w:t>
      </w:r>
      <w:r w:rsidR="00EB4B39">
        <w:rPr>
          <w:rFonts w:asciiTheme="minorHAnsi" w:hAnsiTheme="minorHAnsi" w:cstheme="minorHAnsi"/>
          <w:b/>
          <w:bCs/>
          <w:sz w:val="22"/>
          <w:szCs w:val="22"/>
        </w:rPr>
        <w:t>(Bruce Ross)</w:t>
      </w:r>
    </w:p>
    <w:p w14:paraId="16A10E7F" w14:textId="7F6F77C4" w:rsidR="00D3476E" w:rsidRPr="00975617" w:rsidRDefault="00D3476E" w:rsidP="00975617">
      <w:pPr>
        <w:pStyle w:val="Default"/>
        <w:ind w:left="720"/>
        <w:rPr>
          <w:rFonts w:asciiTheme="minorHAnsi" w:hAnsiTheme="minorHAnsi" w:cstheme="minorHAnsi"/>
          <w:sz w:val="22"/>
          <w:szCs w:val="22"/>
        </w:rPr>
      </w:pPr>
      <w:r>
        <w:rPr>
          <w:rFonts w:asciiTheme="minorHAnsi" w:hAnsiTheme="minorHAnsi" w:cstheme="minorHAnsi"/>
          <w:bCs/>
          <w:sz w:val="22"/>
          <w:szCs w:val="22"/>
        </w:rPr>
        <w:t>As suggested during the last Executive Committee, an ad hoc sub-committee met to examine WWA staff member compensation</w:t>
      </w:r>
      <w:r w:rsidR="00F666AA">
        <w:rPr>
          <w:rFonts w:asciiTheme="minorHAnsi" w:hAnsiTheme="minorHAnsi" w:cstheme="minorHAnsi"/>
          <w:sz w:val="22"/>
          <w:szCs w:val="22"/>
        </w:rPr>
        <w:t>.</w:t>
      </w:r>
      <w:r>
        <w:rPr>
          <w:rFonts w:asciiTheme="minorHAnsi" w:hAnsiTheme="minorHAnsi" w:cstheme="minorHAnsi"/>
          <w:sz w:val="22"/>
          <w:szCs w:val="22"/>
        </w:rPr>
        <w:t xml:space="preserve"> The sub-committee consisted of Russ Olson, Bruce Urben, </w:t>
      </w:r>
      <w:r>
        <w:rPr>
          <w:rFonts w:asciiTheme="minorHAnsi" w:hAnsiTheme="minorHAnsi" w:cstheme="minorHAnsi"/>
          <w:sz w:val="22"/>
          <w:szCs w:val="22"/>
        </w:rPr>
        <w:lastRenderedPageBreak/>
        <w:t>Todd Schaller, and Bruce Ross. The sub-committee found that WWA’s staff compensation plan is significantly undervalued when compared to similar size non-profits. Bruce Urben asked Br</w:t>
      </w:r>
      <w:r w:rsidR="008E030C">
        <w:rPr>
          <w:rFonts w:asciiTheme="minorHAnsi" w:hAnsiTheme="minorHAnsi" w:cstheme="minorHAnsi"/>
          <w:sz w:val="22"/>
          <w:szCs w:val="22"/>
        </w:rPr>
        <w:t>u</w:t>
      </w:r>
      <w:r>
        <w:rPr>
          <w:rFonts w:asciiTheme="minorHAnsi" w:hAnsiTheme="minorHAnsi" w:cstheme="minorHAnsi"/>
          <w:sz w:val="22"/>
          <w:szCs w:val="22"/>
        </w:rPr>
        <w:t xml:space="preserve">ce Ross and Kelcy Boettcher to prepare a </w:t>
      </w:r>
      <w:r w:rsidR="008E030C">
        <w:rPr>
          <w:rFonts w:asciiTheme="minorHAnsi" w:hAnsiTheme="minorHAnsi" w:cstheme="minorHAnsi"/>
          <w:sz w:val="22"/>
          <w:szCs w:val="22"/>
        </w:rPr>
        <w:t xml:space="preserve">multi-year </w:t>
      </w:r>
      <w:r>
        <w:rPr>
          <w:rFonts w:asciiTheme="minorHAnsi" w:hAnsiTheme="minorHAnsi" w:cstheme="minorHAnsi"/>
          <w:sz w:val="22"/>
          <w:szCs w:val="22"/>
        </w:rPr>
        <w:t xml:space="preserve">stepped salary increase </w:t>
      </w:r>
      <w:r w:rsidR="008E030C">
        <w:rPr>
          <w:rFonts w:asciiTheme="minorHAnsi" w:hAnsiTheme="minorHAnsi" w:cstheme="minorHAnsi"/>
          <w:sz w:val="22"/>
          <w:szCs w:val="22"/>
        </w:rPr>
        <w:t xml:space="preserve">plan </w:t>
      </w:r>
      <w:r>
        <w:rPr>
          <w:rFonts w:asciiTheme="minorHAnsi" w:hAnsiTheme="minorHAnsi" w:cstheme="minorHAnsi"/>
          <w:sz w:val="22"/>
          <w:szCs w:val="22"/>
        </w:rPr>
        <w:t>for presentation to the Board of Directors this fall to inform CY/FY 2024’s budget.</w:t>
      </w:r>
    </w:p>
    <w:p w14:paraId="1AA1EAC2" w14:textId="5DE47007" w:rsidR="004A128D" w:rsidRPr="00A900D5" w:rsidRDefault="004A128D" w:rsidP="004A128D">
      <w:pPr>
        <w:pStyle w:val="Default"/>
        <w:numPr>
          <w:ilvl w:val="0"/>
          <w:numId w:val="2"/>
        </w:numPr>
        <w:spacing w:after="70"/>
        <w:rPr>
          <w:rFonts w:asciiTheme="minorHAnsi" w:hAnsiTheme="minorHAnsi" w:cstheme="minorHAnsi"/>
          <w:color w:val="auto"/>
          <w:sz w:val="22"/>
          <w:szCs w:val="22"/>
        </w:rPr>
      </w:pPr>
      <w:bookmarkStart w:id="0" w:name="_Hlk127467558"/>
      <w:r w:rsidRPr="00F666AA">
        <w:rPr>
          <w:b/>
          <w:bCs/>
          <w:color w:val="auto"/>
          <w:sz w:val="22"/>
          <w:szCs w:val="22"/>
        </w:rPr>
        <w:t>2:</w:t>
      </w:r>
      <w:r w:rsidR="00D3476E">
        <w:rPr>
          <w:b/>
          <w:bCs/>
          <w:color w:val="auto"/>
          <w:sz w:val="22"/>
          <w:szCs w:val="22"/>
        </w:rPr>
        <w:t xml:space="preserve">39 </w:t>
      </w:r>
      <w:r w:rsidRPr="00F666AA">
        <w:rPr>
          <w:b/>
          <w:bCs/>
          <w:color w:val="auto"/>
          <w:sz w:val="22"/>
          <w:szCs w:val="22"/>
        </w:rPr>
        <w:t xml:space="preserve">PM </w:t>
      </w:r>
      <w:r w:rsidRPr="00F666AA">
        <w:rPr>
          <w:rFonts w:asciiTheme="minorHAnsi" w:hAnsiTheme="minorHAnsi" w:cstheme="minorHAnsi"/>
          <w:b/>
          <w:bCs/>
          <w:color w:val="auto"/>
          <w:sz w:val="22"/>
          <w:szCs w:val="22"/>
        </w:rPr>
        <w:t xml:space="preserve">– </w:t>
      </w:r>
      <w:r w:rsidR="00D3476E">
        <w:rPr>
          <w:rFonts w:asciiTheme="minorHAnsi" w:hAnsiTheme="minorHAnsi" w:cstheme="minorHAnsi"/>
          <w:b/>
          <w:bCs/>
          <w:color w:val="auto"/>
          <w:sz w:val="22"/>
          <w:szCs w:val="22"/>
        </w:rPr>
        <w:t>Director Discussion</w:t>
      </w:r>
      <w:r w:rsidR="000412FA">
        <w:rPr>
          <w:rFonts w:asciiTheme="minorHAnsi" w:hAnsiTheme="minorHAnsi" w:cstheme="minorHAnsi"/>
          <w:b/>
          <w:bCs/>
          <w:color w:val="auto"/>
          <w:sz w:val="22"/>
          <w:szCs w:val="22"/>
        </w:rPr>
        <w:t xml:space="preserve"> (Bruce Ross / Bruce Urben)</w:t>
      </w:r>
    </w:p>
    <w:p w14:paraId="072FBB53" w14:textId="06BCFC45" w:rsidR="00DB7FC2" w:rsidRDefault="002C1976" w:rsidP="00975617">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The Executive </w:t>
      </w:r>
      <w:r w:rsidR="00F917FD">
        <w:rPr>
          <w:rFonts w:asciiTheme="minorHAnsi" w:hAnsiTheme="minorHAnsi" w:cstheme="minorHAnsi"/>
          <w:bCs/>
          <w:sz w:val="22"/>
          <w:szCs w:val="22"/>
        </w:rPr>
        <w:t xml:space="preserve">Committee conducted a </w:t>
      </w:r>
      <w:r>
        <w:rPr>
          <w:rFonts w:asciiTheme="minorHAnsi" w:hAnsiTheme="minorHAnsi" w:cstheme="minorHAnsi"/>
          <w:bCs/>
          <w:sz w:val="22"/>
          <w:szCs w:val="22"/>
        </w:rPr>
        <w:t>closed session discussion concerning Director propriety and behavior in board meetings and with staff</w:t>
      </w:r>
      <w:r w:rsidR="00DD0840">
        <w:rPr>
          <w:rFonts w:asciiTheme="minorHAnsi" w:hAnsiTheme="minorHAnsi" w:cstheme="minorHAnsi"/>
          <w:bCs/>
          <w:sz w:val="22"/>
          <w:szCs w:val="22"/>
        </w:rPr>
        <w:t xml:space="preserve"> members</w:t>
      </w:r>
      <w:r>
        <w:rPr>
          <w:rFonts w:asciiTheme="minorHAnsi" w:hAnsiTheme="minorHAnsi" w:cstheme="minorHAnsi"/>
          <w:bCs/>
          <w:sz w:val="22"/>
          <w:szCs w:val="22"/>
        </w:rPr>
        <w:t xml:space="preserve">.  Informal notes were taken but due to the sensitive nature of the discussion are not included in the formal minutes.  </w:t>
      </w:r>
      <w:r w:rsidR="00767659">
        <w:rPr>
          <w:rFonts w:asciiTheme="minorHAnsi" w:hAnsiTheme="minorHAnsi" w:cstheme="minorHAnsi"/>
          <w:bCs/>
          <w:sz w:val="22"/>
          <w:szCs w:val="22"/>
        </w:rPr>
        <w:t xml:space="preserve">George Ermert and Russ Olson left the Zoom call at 3:00 for work-related meetings, at which point Bruce Urben tabled the discussion until the Executive Committee could resume when all members were present.  </w:t>
      </w:r>
      <w:r w:rsidR="00975617">
        <w:rPr>
          <w:rFonts w:asciiTheme="minorHAnsi" w:hAnsiTheme="minorHAnsi" w:cstheme="minorHAnsi"/>
          <w:bCs/>
          <w:sz w:val="22"/>
          <w:szCs w:val="22"/>
        </w:rPr>
        <w:t xml:space="preserve">No action was taken by the </w:t>
      </w:r>
      <w:r w:rsidR="00DD0840">
        <w:rPr>
          <w:rFonts w:asciiTheme="minorHAnsi" w:hAnsiTheme="minorHAnsi" w:cstheme="minorHAnsi"/>
          <w:bCs/>
          <w:sz w:val="22"/>
          <w:szCs w:val="22"/>
        </w:rPr>
        <w:t>Executive Committee</w:t>
      </w:r>
      <w:r w:rsidR="00975617">
        <w:rPr>
          <w:rFonts w:asciiTheme="minorHAnsi" w:hAnsiTheme="minorHAnsi" w:cstheme="minorHAnsi"/>
          <w:bCs/>
          <w:sz w:val="22"/>
          <w:szCs w:val="22"/>
        </w:rPr>
        <w:t xml:space="preserve"> as a result of this discussion, beyond agreeing to hold another meeting soon to reach </w:t>
      </w:r>
      <w:r w:rsidR="00DD0840">
        <w:rPr>
          <w:rFonts w:asciiTheme="minorHAnsi" w:hAnsiTheme="minorHAnsi" w:cstheme="minorHAnsi"/>
          <w:bCs/>
          <w:sz w:val="22"/>
          <w:szCs w:val="22"/>
        </w:rPr>
        <w:t>Executive Committee</w:t>
      </w:r>
      <w:r w:rsidR="00975617">
        <w:rPr>
          <w:rFonts w:asciiTheme="minorHAnsi" w:hAnsiTheme="minorHAnsi" w:cstheme="minorHAnsi"/>
          <w:bCs/>
          <w:sz w:val="22"/>
          <w:szCs w:val="22"/>
        </w:rPr>
        <w:t xml:space="preserve"> consensus on whether action should be taken</w:t>
      </w:r>
      <w:r w:rsidR="00F917FD">
        <w:rPr>
          <w:rFonts w:asciiTheme="minorHAnsi" w:hAnsiTheme="minorHAnsi" w:cstheme="minorHAnsi"/>
          <w:bCs/>
          <w:sz w:val="22"/>
          <w:szCs w:val="22"/>
        </w:rPr>
        <w:t>.</w:t>
      </w:r>
    </w:p>
    <w:bookmarkEnd w:id="0"/>
    <w:p w14:paraId="13EEA9FC" w14:textId="0C5CECE1" w:rsidR="00962966" w:rsidRPr="00A900D5" w:rsidRDefault="005F7106" w:rsidP="00522FBD">
      <w:pPr>
        <w:pStyle w:val="Default"/>
        <w:numPr>
          <w:ilvl w:val="0"/>
          <w:numId w:val="2"/>
        </w:numPr>
        <w:spacing w:after="70"/>
        <w:rPr>
          <w:rFonts w:asciiTheme="minorHAnsi" w:hAnsiTheme="minorHAnsi" w:cstheme="minorHAnsi"/>
          <w:color w:val="auto"/>
          <w:sz w:val="22"/>
          <w:szCs w:val="22"/>
        </w:rPr>
      </w:pPr>
      <w:r>
        <w:rPr>
          <w:b/>
          <w:bCs/>
          <w:color w:val="auto"/>
          <w:sz w:val="22"/>
          <w:szCs w:val="22"/>
        </w:rPr>
        <w:t>3</w:t>
      </w:r>
      <w:r w:rsidR="00962966" w:rsidRPr="00A900D5">
        <w:rPr>
          <w:b/>
          <w:bCs/>
          <w:color w:val="auto"/>
          <w:sz w:val="22"/>
          <w:szCs w:val="22"/>
        </w:rPr>
        <w:t>:</w:t>
      </w:r>
      <w:r>
        <w:rPr>
          <w:b/>
          <w:bCs/>
          <w:color w:val="auto"/>
          <w:sz w:val="22"/>
          <w:szCs w:val="22"/>
        </w:rPr>
        <w:t>0</w:t>
      </w:r>
      <w:r w:rsidR="00767659">
        <w:rPr>
          <w:b/>
          <w:bCs/>
          <w:color w:val="auto"/>
          <w:sz w:val="22"/>
          <w:szCs w:val="22"/>
        </w:rPr>
        <w:t>4</w:t>
      </w:r>
      <w:r w:rsidR="00402B44">
        <w:rPr>
          <w:b/>
          <w:bCs/>
          <w:color w:val="auto"/>
          <w:sz w:val="22"/>
          <w:szCs w:val="22"/>
        </w:rPr>
        <w:t xml:space="preserve"> </w:t>
      </w:r>
      <w:r w:rsidR="006D106B" w:rsidRPr="00A900D5">
        <w:rPr>
          <w:b/>
          <w:bCs/>
          <w:color w:val="auto"/>
          <w:sz w:val="22"/>
          <w:szCs w:val="22"/>
        </w:rPr>
        <w:t xml:space="preserve">PM </w:t>
      </w:r>
      <w:r w:rsidR="00962966" w:rsidRPr="00A900D5">
        <w:rPr>
          <w:rFonts w:asciiTheme="minorHAnsi" w:hAnsiTheme="minorHAnsi" w:cstheme="minorHAnsi"/>
          <w:b/>
          <w:bCs/>
          <w:color w:val="auto"/>
          <w:sz w:val="22"/>
          <w:szCs w:val="22"/>
        </w:rPr>
        <w:t>–</w:t>
      </w:r>
      <w:r w:rsidR="00A900D5" w:rsidRPr="00A900D5">
        <w:rPr>
          <w:rFonts w:asciiTheme="minorHAnsi" w:hAnsiTheme="minorHAnsi" w:cstheme="minorHAnsi"/>
          <w:b/>
          <w:bCs/>
          <w:color w:val="auto"/>
          <w:sz w:val="22"/>
          <w:szCs w:val="22"/>
        </w:rPr>
        <w:t xml:space="preserve"> </w:t>
      </w:r>
      <w:r w:rsidR="00767659">
        <w:rPr>
          <w:rFonts w:asciiTheme="minorHAnsi" w:hAnsiTheme="minorHAnsi" w:cstheme="minorHAnsi"/>
          <w:b/>
          <w:bCs/>
          <w:color w:val="auto"/>
          <w:sz w:val="22"/>
          <w:szCs w:val="22"/>
        </w:rPr>
        <w:t xml:space="preserve">Lacrosse Chapter </w:t>
      </w:r>
      <w:r w:rsidR="000412FA">
        <w:rPr>
          <w:rFonts w:asciiTheme="minorHAnsi" w:hAnsiTheme="minorHAnsi" w:cstheme="minorHAnsi"/>
          <w:b/>
          <w:bCs/>
          <w:color w:val="auto"/>
          <w:sz w:val="22"/>
          <w:szCs w:val="22"/>
        </w:rPr>
        <w:t>(Bruce Ross)</w:t>
      </w:r>
      <w:r w:rsidR="00962966" w:rsidRPr="00A900D5">
        <w:rPr>
          <w:b/>
          <w:bCs/>
          <w:color w:val="auto"/>
          <w:sz w:val="22"/>
          <w:szCs w:val="22"/>
        </w:rPr>
        <w:t xml:space="preserve"> </w:t>
      </w:r>
    </w:p>
    <w:p w14:paraId="21A17FDE" w14:textId="13575F49" w:rsidR="00B83DEA" w:rsidRDefault="000412FA"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Ross informed the Executive Committee that he was contacted multiple times since the end of December by former </w:t>
      </w:r>
      <w:r w:rsidR="00441450">
        <w:rPr>
          <w:rFonts w:asciiTheme="minorHAnsi" w:hAnsiTheme="minorHAnsi" w:cstheme="minorHAnsi"/>
          <w:bCs/>
          <w:sz w:val="22"/>
          <w:szCs w:val="22"/>
        </w:rPr>
        <w:t xml:space="preserve">WWA </w:t>
      </w:r>
      <w:r>
        <w:rPr>
          <w:rFonts w:asciiTheme="minorHAnsi" w:hAnsiTheme="minorHAnsi" w:cstheme="minorHAnsi"/>
          <w:bCs/>
          <w:sz w:val="22"/>
          <w:szCs w:val="22"/>
        </w:rPr>
        <w:t>BoD members Dennis Nelson and Todd Schultz about re-chartering a Lacrosse area chapter</w:t>
      </w:r>
      <w:r w:rsidR="00F308B1">
        <w:rPr>
          <w:rFonts w:asciiTheme="minorHAnsi" w:hAnsiTheme="minorHAnsi" w:cstheme="minorHAnsi"/>
          <w:bCs/>
          <w:sz w:val="22"/>
          <w:szCs w:val="22"/>
        </w:rPr>
        <w:t>.</w:t>
      </w:r>
      <w:r>
        <w:rPr>
          <w:rFonts w:asciiTheme="minorHAnsi" w:hAnsiTheme="minorHAnsi" w:cstheme="minorHAnsi"/>
          <w:bCs/>
          <w:sz w:val="22"/>
          <w:szCs w:val="22"/>
        </w:rPr>
        <w:t xml:space="preserve">  Both left WWA </w:t>
      </w:r>
      <w:r w:rsidR="00441450">
        <w:rPr>
          <w:rFonts w:asciiTheme="minorHAnsi" w:hAnsiTheme="minorHAnsi" w:cstheme="minorHAnsi"/>
          <w:bCs/>
          <w:sz w:val="22"/>
          <w:szCs w:val="22"/>
        </w:rPr>
        <w:t xml:space="preserve">in 2020 </w:t>
      </w:r>
      <w:r>
        <w:rPr>
          <w:rFonts w:asciiTheme="minorHAnsi" w:hAnsiTheme="minorHAnsi" w:cstheme="minorHAnsi"/>
          <w:bCs/>
          <w:sz w:val="22"/>
          <w:szCs w:val="22"/>
        </w:rPr>
        <w:t xml:space="preserve">over </w:t>
      </w:r>
      <w:r w:rsidR="00441450">
        <w:rPr>
          <w:rFonts w:asciiTheme="minorHAnsi" w:hAnsiTheme="minorHAnsi" w:cstheme="minorHAnsi"/>
          <w:bCs/>
          <w:sz w:val="22"/>
          <w:szCs w:val="22"/>
        </w:rPr>
        <w:t xml:space="preserve">a perceived lack of regional project support and </w:t>
      </w:r>
      <w:r>
        <w:rPr>
          <w:rFonts w:asciiTheme="minorHAnsi" w:hAnsiTheme="minorHAnsi" w:cstheme="minorHAnsi"/>
          <w:bCs/>
          <w:sz w:val="22"/>
          <w:szCs w:val="22"/>
        </w:rPr>
        <w:t>the inability to retain funds for local projects</w:t>
      </w:r>
      <w:r w:rsidR="00441450">
        <w:rPr>
          <w:rFonts w:asciiTheme="minorHAnsi" w:hAnsiTheme="minorHAnsi" w:cstheme="minorHAnsi"/>
          <w:bCs/>
          <w:sz w:val="22"/>
          <w:szCs w:val="22"/>
        </w:rPr>
        <w:t>. I</w:t>
      </w:r>
      <w:r>
        <w:rPr>
          <w:rFonts w:asciiTheme="minorHAnsi" w:hAnsiTheme="minorHAnsi" w:cstheme="minorHAnsi"/>
          <w:bCs/>
          <w:sz w:val="22"/>
          <w:szCs w:val="22"/>
        </w:rPr>
        <w:t>n doing so,</w:t>
      </w:r>
      <w:r w:rsidR="00441450">
        <w:rPr>
          <w:rFonts w:asciiTheme="minorHAnsi" w:hAnsiTheme="minorHAnsi" w:cstheme="minorHAnsi"/>
          <w:bCs/>
          <w:sz w:val="22"/>
          <w:szCs w:val="22"/>
        </w:rPr>
        <w:t xml:space="preserve"> their actions</w:t>
      </w:r>
      <w:r>
        <w:rPr>
          <w:rFonts w:asciiTheme="minorHAnsi" w:hAnsiTheme="minorHAnsi" w:cstheme="minorHAnsi"/>
          <w:bCs/>
          <w:sz w:val="22"/>
          <w:szCs w:val="22"/>
        </w:rPr>
        <w:t xml:space="preserve"> also closed the Lacrosse chapter. They started a Delta Waterfowl chapter and apparently are now persona non-grata with Delta. Bruce Ross cautioned the Executive Committee, that “as badly as we want to regain a presence in the area, these are not the ‘right’ WWA guys to do it.”</w:t>
      </w:r>
      <w:r w:rsidR="00F308B1">
        <w:rPr>
          <w:rFonts w:asciiTheme="minorHAnsi" w:hAnsiTheme="minorHAnsi" w:cstheme="minorHAnsi"/>
          <w:bCs/>
          <w:sz w:val="22"/>
          <w:szCs w:val="22"/>
        </w:rPr>
        <w:t xml:space="preserve"> </w:t>
      </w:r>
      <w:r>
        <w:rPr>
          <w:rFonts w:asciiTheme="minorHAnsi" w:hAnsiTheme="minorHAnsi" w:cstheme="minorHAnsi"/>
          <w:bCs/>
          <w:sz w:val="22"/>
          <w:szCs w:val="22"/>
        </w:rPr>
        <w:t xml:space="preserve">As an aside, their (Nelson’s and Schultz’s) departure was a major factor in creating the Internal Grant Initiative in 2021. </w:t>
      </w:r>
    </w:p>
    <w:p w14:paraId="1687A3CB" w14:textId="6B2BB33C" w:rsidR="00A4260F" w:rsidRPr="00A900D5" w:rsidRDefault="00F308B1" w:rsidP="00A4260F">
      <w:pPr>
        <w:pStyle w:val="Default"/>
        <w:numPr>
          <w:ilvl w:val="0"/>
          <w:numId w:val="2"/>
        </w:numPr>
        <w:spacing w:after="70"/>
        <w:rPr>
          <w:rFonts w:asciiTheme="minorHAnsi" w:hAnsiTheme="minorHAnsi" w:cstheme="minorHAnsi"/>
          <w:color w:val="auto"/>
          <w:sz w:val="22"/>
          <w:szCs w:val="22"/>
        </w:rPr>
      </w:pPr>
      <w:r>
        <w:rPr>
          <w:b/>
          <w:bCs/>
          <w:color w:val="auto"/>
          <w:sz w:val="22"/>
          <w:szCs w:val="22"/>
        </w:rPr>
        <w:t>3</w:t>
      </w:r>
      <w:r w:rsidR="00A4260F" w:rsidRPr="00A900D5">
        <w:rPr>
          <w:b/>
          <w:bCs/>
          <w:color w:val="auto"/>
          <w:sz w:val="22"/>
          <w:szCs w:val="22"/>
        </w:rPr>
        <w:t>:</w:t>
      </w:r>
      <w:r w:rsidR="000412FA">
        <w:rPr>
          <w:b/>
          <w:bCs/>
          <w:color w:val="auto"/>
          <w:sz w:val="22"/>
          <w:szCs w:val="22"/>
        </w:rPr>
        <w:t>06</w:t>
      </w:r>
      <w:r w:rsidR="00A4260F">
        <w:rPr>
          <w:b/>
          <w:bCs/>
          <w:color w:val="auto"/>
          <w:sz w:val="22"/>
          <w:szCs w:val="22"/>
        </w:rPr>
        <w:t xml:space="preserve"> </w:t>
      </w:r>
      <w:r w:rsidR="00A4260F" w:rsidRPr="00A900D5">
        <w:rPr>
          <w:b/>
          <w:bCs/>
          <w:color w:val="auto"/>
          <w:sz w:val="22"/>
          <w:szCs w:val="22"/>
        </w:rPr>
        <w:t xml:space="preserve">PM </w:t>
      </w:r>
      <w:r w:rsidR="00A4260F" w:rsidRPr="00A900D5">
        <w:rPr>
          <w:rFonts w:asciiTheme="minorHAnsi" w:hAnsiTheme="minorHAnsi" w:cstheme="minorHAnsi"/>
          <w:b/>
          <w:bCs/>
          <w:color w:val="auto"/>
          <w:sz w:val="22"/>
          <w:szCs w:val="22"/>
        </w:rPr>
        <w:t xml:space="preserve">– </w:t>
      </w:r>
      <w:r w:rsidR="000412FA">
        <w:rPr>
          <w:rFonts w:asciiTheme="minorHAnsi" w:hAnsiTheme="minorHAnsi" w:cstheme="minorHAnsi"/>
          <w:b/>
          <w:bCs/>
          <w:color w:val="auto"/>
          <w:sz w:val="22"/>
          <w:szCs w:val="22"/>
        </w:rPr>
        <w:t>New Business – Upcoming Conflicts of Interest</w:t>
      </w:r>
      <w:r w:rsidR="00A4260F">
        <w:rPr>
          <w:rFonts w:asciiTheme="minorHAnsi" w:hAnsiTheme="minorHAnsi" w:cstheme="minorHAnsi"/>
          <w:b/>
          <w:bCs/>
          <w:color w:val="auto"/>
          <w:sz w:val="22"/>
          <w:szCs w:val="22"/>
        </w:rPr>
        <w:t xml:space="preserve"> (</w:t>
      </w:r>
      <w:r w:rsidR="00240977">
        <w:rPr>
          <w:rFonts w:asciiTheme="minorHAnsi" w:hAnsiTheme="minorHAnsi" w:cstheme="minorHAnsi"/>
          <w:b/>
          <w:bCs/>
          <w:color w:val="auto"/>
          <w:sz w:val="22"/>
          <w:szCs w:val="22"/>
        </w:rPr>
        <w:t>Bruce Ross</w:t>
      </w:r>
      <w:r w:rsidR="00A4260F">
        <w:rPr>
          <w:rFonts w:asciiTheme="minorHAnsi" w:hAnsiTheme="minorHAnsi" w:cstheme="minorHAnsi"/>
          <w:b/>
          <w:bCs/>
          <w:color w:val="auto"/>
          <w:sz w:val="22"/>
          <w:szCs w:val="22"/>
        </w:rPr>
        <w:t>)</w:t>
      </w:r>
      <w:r w:rsidR="00A4260F" w:rsidRPr="00A900D5">
        <w:rPr>
          <w:b/>
          <w:bCs/>
          <w:color w:val="auto"/>
          <w:sz w:val="22"/>
          <w:szCs w:val="22"/>
        </w:rPr>
        <w:t xml:space="preserve"> </w:t>
      </w:r>
    </w:p>
    <w:p w14:paraId="45CED965" w14:textId="77777777" w:rsidR="00EB4B39" w:rsidRDefault="00EB4B39" w:rsidP="00033446">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T</w:t>
      </w:r>
      <w:r w:rsidR="00F308B1">
        <w:rPr>
          <w:rFonts w:asciiTheme="minorHAnsi" w:hAnsiTheme="minorHAnsi" w:cstheme="minorHAnsi"/>
          <w:bCs/>
          <w:sz w:val="22"/>
          <w:szCs w:val="22"/>
        </w:rPr>
        <w:t xml:space="preserve">he Executive Director (Bruce Ross) </w:t>
      </w:r>
      <w:r>
        <w:rPr>
          <w:rFonts w:asciiTheme="minorHAnsi" w:hAnsiTheme="minorHAnsi" w:cstheme="minorHAnsi"/>
          <w:bCs/>
          <w:sz w:val="22"/>
          <w:szCs w:val="22"/>
        </w:rPr>
        <w:t>brought two potential personal Conflicts of Interest to the Executive Committee’s attention</w:t>
      </w:r>
      <w:r w:rsidR="00717835">
        <w:rPr>
          <w:rFonts w:asciiTheme="minorHAnsi" w:hAnsiTheme="minorHAnsi" w:cstheme="minorHAnsi"/>
          <w:bCs/>
          <w:sz w:val="22"/>
          <w:szCs w:val="22"/>
        </w:rPr>
        <w:t>.</w:t>
      </w:r>
    </w:p>
    <w:p w14:paraId="1A3B1B53" w14:textId="1B3AFD4C" w:rsidR="00EB4B39" w:rsidRDefault="00FC2442" w:rsidP="00033446">
      <w:pPr>
        <w:pStyle w:val="Default"/>
        <w:spacing w:after="70"/>
        <w:ind w:left="720"/>
        <w:rPr>
          <w:rFonts w:asciiTheme="minorHAnsi" w:hAnsiTheme="minorHAnsi" w:cstheme="minorHAnsi"/>
          <w:bCs/>
          <w:sz w:val="22"/>
          <w:szCs w:val="22"/>
        </w:rPr>
      </w:pPr>
      <w:r w:rsidRPr="00FC2442">
        <w:rPr>
          <w:rFonts w:asciiTheme="minorHAnsi" w:hAnsiTheme="minorHAnsi" w:cstheme="minorHAnsi"/>
          <w:b/>
          <w:sz w:val="22"/>
          <w:szCs w:val="22"/>
        </w:rPr>
        <w:t>R3 Grant Conflict of Interest.</w:t>
      </w:r>
      <w:r>
        <w:rPr>
          <w:rFonts w:asciiTheme="minorHAnsi" w:hAnsiTheme="minorHAnsi" w:cstheme="minorHAnsi"/>
          <w:bCs/>
          <w:sz w:val="22"/>
          <w:szCs w:val="22"/>
        </w:rPr>
        <w:t xml:space="preserve"> </w:t>
      </w:r>
      <w:r w:rsidR="00EB4B39">
        <w:rPr>
          <w:rFonts w:asciiTheme="minorHAnsi" w:hAnsiTheme="minorHAnsi" w:cstheme="minorHAnsi"/>
          <w:bCs/>
          <w:sz w:val="22"/>
          <w:szCs w:val="22"/>
        </w:rPr>
        <w:t xml:space="preserve">The first deals with the </w:t>
      </w:r>
      <w:r w:rsidR="00441450">
        <w:rPr>
          <w:rFonts w:asciiTheme="minorHAnsi" w:hAnsiTheme="minorHAnsi" w:cstheme="minorHAnsi"/>
          <w:bCs/>
          <w:sz w:val="22"/>
          <w:szCs w:val="22"/>
        </w:rPr>
        <w:t xml:space="preserve">WDNR </w:t>
      </w:r>
      <w:r w:rsidR="00EB4B39">
        <w:rPr>
          <w:rFonts w:asciiTheme="minorHAnsi" w:hAnsiTheme="minorHAnsi" w:cstheme="minorHAnsi"/>
          <w:bCs/>
          <w:sz w:val="22"/>
          <w:szCs w:val="22"/>
        </w:rPr>
        <w:t xml:space="preserve">R3 Grant. WWA is required demonstrate/measure compliance with goals established within the R3 Grant. </w:t>
      </w:r>
      <w:r w:rsidR="00441450">
        <w:rPr>
          <w:rFonts w:asciiTheme="minorHAnsi" w:hAnsiTheme="minorHAnsi" w:cstheme="minorHAnsi"/>
          <w:bCs/>
          <w:sz w:val="22"/>
          <w:szCs w:val="22"/>
        </w:rPr>
        <w:t xml:space="preserve">To do this WWA is seeking to hire a program evaluator. </w:t>
      </w:r>
      <w:r w:rsidR="00EB4B39">
        <w:rPr>
          <w:rFonts w:asciiTheme="minorHAnsi" w:hAnsiTheme="minorHAnsi" w:cstheme="minorHAnsi"/>
          <w:bCs/>
          <w:sz w:val="22"/>
          <w:szCs w:val="22"/>
        </w:rPr>
        <w:t xml:space="preserve">During evaluator solicitations, Dr. Robert Jadin, UWSP, offered his professional services to evaluate and report upon WWA’s efforts. The conflict arises in that Dr. Jadin is also a WWA state-level Education Committee member; the committee which oversees and administers the R3 funds. </w:t>
      </w:r>
      <w:r w:rsidR="004E4E9B">
        <w:rPr>
          <w:rFonts w:asciiTheme="minorHAnsi" w:hAnsiTheme="minorHAnsi" w:cstheme="minorHAnsi"/>
          <w:bCs/>
          <w:sz w:val="22"/>
          <w:szCs w:val="22"/>
        </w:rPr>
        <w:t xml:space="preserve">Dr. </w:t>
      </w:r>
      <w:proofErr w:type="spellStart"/>
      <w:r w:rsidR="004E4E9B">
        <w:rPr>
          <w:rFonts w:asciiTheme="minorHAnsi" w:hAnsiTheme="minorHAnsi" w:cstheme="minorHAnsi"/>
          <w:bCs/>
          <w:sz w:val="22"/>
          <w:szCs w:val="22"/>
        </w:rPr>
        <w:t>Jadin’s</w:t>
      </w:r>
      <w:proofErr w:type="spellEnd"/>
      <w:r w:rsidR="004E4E9B">
        <w:rPr>
          <w:rFonts w:asciiTheme="minorHAnsi" w:hAnsiTheme="minorHAnsi" w:cstheme="minorHAnsi"/>
          <w:bCs/>
          <w:sz w:val="22"/>
          <w:szCs w:val="22"/>
        </w:rPr>
        <w:t xml:space="preserve"> initial estimate for services is roughly $2,500.</w:t>
      </w:r>
    </w:p>
    <w:p w14:paraId="3DE2E11D" w14:textId="77777777" w:rsidR="004E4E9B" w:rsidRDefault="00EB4B39" w:rsidP="00033446">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Urben recognized the potential for a perceived conflict of </w:t>
      </w:r>
      <w:r w:rsidR="004E4E9B">
        <w:rPr>
          <w:rFonts w:asciiTheme="minorHAnsi" w:hAnsiTheme="minorHAnsi" w:cstheme="minorHAnsi"/>
          <w:bCs/>
          <w:sz w:val="22"/>
          <w:szCs w:val="22"/>
        </w:rPr>
        <w:t>interest but</w:t>
      </w:r>
      <w:r>
        <w:rPr>
          <w:rFonts w:asciiTheme="minorHAnsi" w:hAnsiTheme="minorHAnsi" w:cstheme="minorHAnsi"/>
          <w:bCs/>
          <w:sz w:val="22"/>
          <w:szCs w:val="22"/>
        </w:rPr>
        <w:t xml:space="preserve"> </w:t>
      </w:r>
      <w:r w:rsidR="004E4E9B">
        <w:rPr>
          <w:rFonts w:asciiTheme="minorHAnsi" w:hAnsiTheme="minorHAnsi" w:cstheme="minorHAnsi"/>
          <w:bCs/>
          <w:sz w:val="22"/>
          <w:szCs w:val="22"/>
        </w:rPr>
        <w:t>pointed out that Board Members annually complete a WWA Conflict of Interest Disclosure statement and abstain from Board activities/votes which may be affected by personal outside activities. Bruce Urben suggested that committee members should</w:t>
      </w:r>
      <w:r>
        <w:rPr>
          <w:rFonts w:asciiTheme="minorHAnsi" w:hAnsiTheme="minorHAnsi" w:cstheme="minorHAnsi"/>
          <w:bCs/>
          <w:sz w:val="22"/>
          <w:szCs w:val="22"/>
        </w:rPr>
        <w:t xml:space="preserve"> </w:t>
      </w:r>
      <w:r w:rsidR="004E4E9B">
        <w:rPr>
          <w:rFonts w:asciiTheme="minorHAnsi" w:hAnsiTheme="minorHAnsi" w:cstheme="minorHAnsi"/>
          <w:bCs/>
          <w:sz w:val="22"/>
          <w:szCs w:val="22"/>
        </w:rPr>
        <w:t>also be required to annually submit Conflict of Interest Disclosure statements.</w:t>
      </w:r>
    </w:p>
    <w:p w14:paraId="647873C1" w14:textId="77777777" w:rsidR="004E4E9B" w:rsidRDefault="004E4E9B" w:rsidP="00033446">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Todd Schaller stated that the standard for most evaluations that he saw while in the WDNR was very low (i.e., “The goal was to recruit ten and you recruited twelve.”), whereas Dr. </w:t>
      </w:r>
      <w:proofErr w:type="spellStart"/>
      <w:r>
        <w:rPr>
          <w:rFonts w:asciiTheme="minorHAnsi" w:hAnsiTheme="minorHAnsi" w:cstheme="minorHAnsi"/>
          <w:bCs/>
          <w:sz w:val="22"/>
          <w:szCs w:val="22"/>
        </w:rPr>
        <w:t>Jadin’s</w:t>
      </w:r>
      <w:proofErr w:type="spellEnd"/>
      <w:r>
        <w:rPr>
          <w:rFonts w:asciiTheme="minorHAnsi" w:hAnsiTheme="minorHAnsi" w:cstheme="minorHAnsi"/>
          <w:bCs/>
          <w:sz w:val="22"/>
          <w:szCs w:val="22"/>
        </w:rPr>
        <w:t xml:space="preserve"> evaluation proposal is much more in depth. Bruce Ross concurred.</w:t>
      </w:r>
    </w:p>
    <w:p w14:paraId="6D4695BA" w14:textId="3AFD3381" w:rsidR="00033446" w:rsidRDefault="004E4E9B" w:rsidP="00033446">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Urben asked that Dr. Jadin complete a Conflict of Interest Disclosure statement and that it be forwarded to the WDNR with Dr. </w:t>
      </w:r>
      <w:proofErr w:type="spellStart"/>
      <w:r>
        <w:rPr>
          <w:rFonts w:asciiTheme="minorHAnsi" w:hAnsiTheme="minorHAnsi" w:cstheme="minorHAnsi"/>
          <w:bCs/>
          <w:sz w:val="22"/>
          <w:szCs w:val="22"/>
        </w:rPr>
        <w:t>Jadin’s</w:t>
      </w:r>
      <w:proofErr w:type="spellEnd"/>
      <w:r>
        <w:rPr>
          <w:rFonts w:asciiTheme="minorHAnsi" w:hAnsiTheme="minorHAnsi" w:cstheme="minorHAnsi"/>
          <w:bCs/>
          <w:sz w:val="22"/>
          <w:szCs w:val="22"/>
        </w:rPr>
        <w:t xml:space="preserve"> proposal.  </w:t>
      </w:r>
      <w:r w:rsidR="00FC2442">
        <w:rPr>
          <w:rFonts w:asciiTheme="minorHAnsi" w:hAnsiTheme="minorHAnsi" w:cstheme="minorHAnsi"/>
          <w:bCs/>
          <w:sz w:val="22"/>
          <w:szCs w:val="22"/>
        </w:rPr>
        <w:t>Further, Bruce Urben asked Secretary Elwing to draft a By-law revision which requires all state-level committee members to annual</w:t>
      </w:r>
      <w:r w:rsidR="00441450">
        <w:rPr>
          <w:rFonts w:asciiTheme="minorHAnsi" w:hAnsiTheme="minorHAnsi" w:cstheme="minorHAnsi"/>
          <w:bCs/>
          <w:sz w:val="22"/>
          <w:szCs w:val="22"/>
        </w:rPr>
        <w:t>ly</w:t>
      </w:r>
      <w:r w:rsidR="00FC2442">
        <w:rPr>
          <w:rFonts w:asciiTheme="minorHAnsi" w:hAnsiTheme="minorHAnsi" w:cstheme="minorHAnsi"/>
          <w:bCs/>
          <w:sz w:val="22"/>
          <w:szCs w:val="22"/>
        </w:rPr>
        <w:t xml:space="preserve"> sign Conflict of Interest Disclosures, as well as Code of Ethics forms and Gift Policy acknowledgements.</w:t>
      </w:r>
    </w:p>
    <w:p w14:paraId="5A82FF06" w14:textId="633A0165" w:rsidR="00F96F52" w:rsidRPr="002C1976" w:rsidRDefault="00FC2442" w:rsidP="00033446">
      <w:pPr>
        <w:pStyle w:val="Default"/>
        <w:spacing w:after="70"/>
        <w:ind w:left="720"/>
        <w:rPr>
          <w:rFonts w:asciiTheme="minorHAnsi" w:hAnsiTheme="minorHAnsi" w:cstheme="minorHAnsi"/>
          <w:bCs/>
          <w:color w:val="000000" w:themeColor="text1"/>
          <w:sz w:val="22"/>
          <w:szCs w:val="22"/>
        </w:rPr>
      </w:pPr>
      <w:r>
        <w:rPr>
          <w:rFonts w:asciiTheme="minorHAnsi" w:hAnsiTheme="minorHAnsi" w:cstheme="minorHAnsi"/>
          <w:b/>
          <w:sz w:val="22"/>
          <w:szCs w:val="22"/>
        </w:rPr>
        <w:lastRenderedPageBreak/>
        <w:t>Swift Waters</w:t>
      </w:r>
      <w:r w:rsidRPr="00FC2442">
        <w:rPr>
          <w:rFonts w:asciiTheme="minorHAnsi" w:hAnsiTheme="minorHAnsi" w:cstheme="minorHAnsi"/>
          <w:b/>
          <w:sz w:val="22"/>
          <w:szCs w:val="22"/>
        </w:rPr>
        <w:t xml:space="preserve"> Conflict of Interest.</w:t>
      </w:r>
      <w:r>
        <w:rPr>
          <w:rFonts w:asciiTheme="minorHAnsi" w:hAnsiTheme="minorHAnsi" w:cstheme="minorHAnsi"/>
          <w:bCs/>
          <w:sz w:val="22"/>
          <w:szCs w:val="22"/>
        </w:rPr>
        <w:t xml:space="preserve"> The second deals with new Board member Sh</w:t>
      </w:r>
      <w:r w:rsidR="00F96F52">
        <w:rPr>
          <w:rFonts w:asciiTheme="minorHAnsi" w:hAnsiTheme="minorHAnsi" w:cstheme="minorHAnsi"/>
          <w:bCs/>
          <w:sz w:val="22"/>
          <w:szCs w:val="22"/>
        </w:rPr>
        <w:t xml:space="preserve">awn Gibbons. Shawn owns Swift Waters, the outdoors marketing firm </w:t>
      </w:r>
      <w:r w:rsidR="00441450">
        <w:rPr>
          <w:rFonts w:asciiTheme="minorHAnsi" w:hAnsiTheme="minorHAnsi" w:cstheme="minorHAnsi"/>
          <w:bCs/>
          <w:sz w:val="22"/>
          <w:szCs w:val="22"/>
        </w:rPr>
        <w:t xml:space="preserve">which </w:t>
      </w:r>
      <w:r w:rsidR="00F96F52">
        <w:rPr>
          <w:rFonts w:asciiTheme="minorHAnsi" w:hAnsiTheme="minorHAnsi" w:cstheme="minorHAnsi"/>
          <w:bCs/>
          <w:sz w:val="22"/>
          <w:szCs w:val="22"/>
        </w:rPr>
        <w:t>market</w:t>
      </w:r>
      <w:r w:rsidR="00441450">
        <w:rPr>
          <w:rFonts w:asciiTheme="minorHAnsi" w:hAnsiTheme="minorHAnsi" w:cstheme="minorHAnsi"/>
          <w:bCs/>
          <w:sz w:val="22"/>
          <w:szCs w:val="22"/>
        </w:rPr>
        <w:t>ed</w:t>
      </w:r>
      <w:r w:rsidR="00F96F52">
        <w:rPr>
          <w:rFonts w:asciiTheme="minorHAnsi" w:hAnsiTheme="minorHAnsi" w:cstheme="minorHAnsi"/>
          <w:bCs/>
          <w:sz w:val="22"/>
          <w:szCs w:val="22"/>
        </w:rPr>
        <w:t xml:space="preserve"> the Waterfowl Hunter’s EXPO</w:t>
      </w:r>
      <w:r w:rsidR="00441450">
        <w:rPr>
          <w:rFonts w:asciiTheme="minorHAnsi" w:hAnsiTheme="minorHAnsi" w:cstheme="minorHAnsi"/>
          <w:bCs/>
          <w:sz w:val="22"/>
          <w:szCs w:val="22"/>
        </w:rPr>
        <w:t xml:space="preserve"> for the past two </w:t>
      </w:r>
      <w:r w:rsidR="00441450" w:rsidRPr="002C1976">
        <w:rPr>
          <w:rFonts w:asciiTheme="minorHAnsi" w:hAnsiTheme="minorHAnsi" w:cstheme="minorHAnsi"/>
          <w:bCs/>
          <w:color w:val="000000" w:themeColor="text1"/>
          <w:sz w:val="22"/>
          <w:szCs w:val="22"/>
        </w:rPr>
        <w:t>years</w:t>
      </w:r>
      <w:r w:rsidR="00F96F52" w:rsidRPr="002C1976">
        <w:rPr>
          <w:rFonts w:asciiTheme="minorHAnsi" w:hAnsiTheme="minorHAnsi" w:cstheme="minorHAnsi"/>
          <w:bCs/>
          <w:color w:val="000000" w:themeColor="text1"/>
          <w:sz w:val="22"/>
          <w:szCs w:val="22"/>
        </w:rPr>
        <w:t xml:space="preserve">. </w:t>
      </w:r>
      <w:r w:rsidR="002C1976" w:rsidRPr="002C1976">
        <w:rPr>
          <w:color w:val="000000" w:themeColor="text1"/>
          <w:sz w:val="22"/>
          <w:szCs w:val="22"/>
        </w:rPr>
        <w:t>Swift Waters is under a $500 per month EXPO retainer and</w:t>
      </w:r>
      <w:r w:rsidR="002C1976" w:rsidRPr="002C1976">
        <w:rPr>
          <w:rStyle w:val="apple-converted-space"/>
          <w:color w:val="000000" w:themeColor="text1"/>
          <w:sz w:val="22"/>
          <w:szCs w:val="22"/>
        </w:rPr>
        <w:t> </w:t>
      </w:r>
      <w:r w:rsidR="002C1976" w:rsidRPr="002C1976">
        <w:rPr>
          <w:color w:val="000000" w:themeColor="text1"/>
          <w:sz w:val="22"/>
          <w:szCs w:val="22"/>
        </w:rPr>
        <w:t>will continue to be so for at least the 2023 season.  In addition, WWA</w:t>
      </w:r>
      <w:r w:rsidR="002C1976" w:rsidRPr="002C1976">
        <w:rPr>
          <w:rStyle w:val="apple-converted-space"/>
          <w:color w:val="000000" w:themeColor="text1"/>
          <w:sz w:val="22"/>
          <w:szCs w:val="22"/>
        </w:rPr>
        <w:t> </w:t>
      </w:r>
      <w:r w:rsidR="002C1976" w:rsidRPr="002C1976">
        <w:rPr>
          <w:color w:val="000000" w:themeColor="text1"/>
          <w:sz w:val="22"/>
          <w:szCs w:val="22"/>
        </w:rPr>
        <w:t>had planned to engage Swift-Waters for the social media piece of the R3 grant implementation.  This was planned well before Shawn was asked to join the board and in fact was part of our original grant application.  Ross suggested this would fall within his contracting authority for at least 2023 and he would plan to follow through with this commitment.</w:t>
      </w:r>
    </w:p>
    <w:p w14:paraId="690E475F" w14:textId="26F1B6B0" w:rsidR="00FC2442" w:rsidRPr="00C46EA9" w:rsidRDefault="00F96F52" w:rsidP="00975617">
      <w:pPr>
        <w:pStyle w:val="Default"/>
        <w:spacing w:after="70"/>
        <w:ind w:left="720"/>
        <w:rPr>
          <w:rFonts w:asciiTheme="minorHAnsi" w:hAnsiTheme="minorHAnsi" w:cstheme="minorHAnsi"/>
          <w:bCs/>
          <w:sz w:val="22"/>
          <w:szCs w:val="22"/>
        </w:rPr>
      </w:pPr>
      <w:r w:rsidRPr="002C1976">
        <w:rPr>
          <w:rFonts w:asciiTheme="minorHAnsi" w:hAnsiTheme="minorHAnsi" w:cstheme="minorHAnsi"/>
          <w:bCs/>
          <w:color w:val="000000" w:themeColor="text1"/>
          <w:sz w:val="22"/>
          <w:szCs w:val="22"/>
        </w:rPr>
        <w:t xml:space="preserve">As a Board member, Bruce Ross noted that Shawn Gibbons will need to abide by the Conflict of Interest Disclosure and abstain from any WWA </w:t>
      </w:r>
      <w:r w:rsidRPr="00C46EA9">
        <w:rPr>
          <w:rFonts w:asciiTheme="minorHAnsi" w:hAnsiTheme="minorHAnsi" w:cstheme="minorHAnsi"/>
          <w:bCs/>
          <w:sz w:val="22"/>
          <w:szCs w:val="22"/>
        </w:rPr>
        <w:t>decisions</w:t>
      </w:r>
      <w:r w:rsidR="00C46EA9" w:rsidRPr="00C46EA9">
        <w:rPr>
          <w:rFonts w:asciiTheme="minorHAnsi" w:hAnsiTheme="minorHAnsi" w:cstheme="minorHAnsi"/>
          <w:bCs/>
          <w:sz w:val="22"/>
          <w:szCs w:val="22"/>
        </w:rPr>
        <w:t xml:space="preserve"> regarding WWA social media. Bruce Ross noted that as the Executive Director, he is allowed discretionary privileges which allow him to not bring invoices under $5,000 to the Board, but in light of transparency and full disclosure, believed it best to bring this </w:t>
      </w:r>
      <w:r w:rsidR="00BE5CCF">
        <w:rPr>
          <w:rFonts w:asciiTheme="minorHAnsi" w:hAnsiTheme="minorHAnsi" w:cstheme="minorHAnsi"/>
          <w:bCs/>
          <w:sz w:val="22"/>
          <w:szCs w:val="22"/>
        </w:rPr>
        <w:t xml:space="preserve">matter </w:t>
      </w:r>
      <w:r w:rsidR="00C46EA9" w:rsidRPr="00C46EA9">
        <w:rPr>
          <w:rFonts w:asciiTheme="minorHAnsi" w:hAnsiTheme="minorHAnsi" w:cstheme="minorHAnsi"/>
          <w:bCs/>
          <w:sz w:val="22"/>
          <w:szCs w:val="22"/>
        </w:rPr>
        <w:t>forward.</w:t>
      </w:r>
      <w:r w:rsidRPr="00C46EA9">
        <w:rPr>
          <w:rFonts w:asciiTheme="minorHAnsi" w:hAnsiTheme="minorHAnsi" w:cstheme="minorHAnsi"/>
          <w:bCs/>
          <w:sz w:val="22"/>
          <w:szCs w:val="22"/>
        </w:rPr>
        <w:t xml:space="preserve"> </w:t>
      </w:r>
      <w:r w:rsidR="00975617">
        <w:rPr>
          <w:rFonts w:asciiTheme="minorHAnsi" w:hAnsiTheme="minorHAnsi" w:cstheme="minorHAnsi"/>
          <w:bCs/>
          <w:sz w:val="22"/>
          <w:szCs w:val="22"/>
        </w:rPr>
        <w:t xml:space="preserve">  </w:t>
      </w:r>
      <w:r w:rsidR="00C46EA9">
        <w:rPr>
          <w:rFonts w:asciiTheme="minorHAnsi" w:hAnsiTheme="minorHAnsi" w:cstheme="minorHAnsi"/>
          <w:bCs/>
          <w:sz w:val="22"/>
          <w:szCs w:val="22"/>
        </w:rPr>
        <w:t xml:space="preserve">Bruce Urben noted that this is similar to George Ermert’s Conflict of Interest Disclosure regarding Ducks Unlimited for which he </w:t>
      </w:r>
      <w:r w:rsidR="002C1976">
        <w:rPr>
          <w:rFonts w:asciiTheme="minorHAnsi" w:hAnsiTheme="minorHAnsi" w:cstheme="minorHAnsi"/>
          <w:bCs/>
          <w:sz w:val="22"/>
          <w:szCs w:val="22"/>
        </w:rPr>
        <w:t>sits on their state policy advisory committee</w:t>
      </w:r>
      <w:r w:rsidR="00C46EA9">
        <w:rPr>
          <w:rFonts w:asciiTheme="minorHAnsi" w:hAnsiTheme="minorHAnsi" w:cstheme="minorHAnsi"/>
          <w:bCs/>
          <w:sz w:val="22"/>
          <w:szCs w:val="22"/>
        </w:rPr>
        <w:t>.</w:t>
      </w:r>
      <w:r w:rsidR="00975617">
        <w:rPr>
          <w:rFonts w:asciiTheme="minorHAnsi" w:hAnsiTheme="minorHAnsi" w:cstheme="minorHAnsi"/>
          <w:bCs/>
          <w:sz w:val="22"/>
          <w:szCs w:val="22"/>
        </w:rPr>
        <w:t xml:space="preserve"> B</w:t>
      </w:r>
      <w:r w:rsidR="00C46EA9">
        <w:rPr>
          <w:rFonts w:asciiTheme="minorHAnsi" w:hAnsiTheme="minorHAnsi" w:cstheme="minorHAnsi"/>
          <w:bCs/>
          <w:sz w:val="22"/>
          <w:szCs w:val="22"/>
        </w:rPr>
        <w:t>ruce Urben reiterated the need to address conflict of interest disclosures within the Association By-laws.</w:t>
      </w:r>
      <w:r w:rsidR="00FC2442" w:rsidRPr="00C46EA9">
        <w:rPr>
          <w:rFonts w:asciiTheme="minorHAnsi" w:hAnsiTheme="minorHAnsi" w:cstheme="minorHAnsi"/>
          <w:bCs/>
          <w:sz w:val="22"/>
          <w:szCs w:val="22"/>
        </w:rPr>
        <w:t xml:space="preserve"> </w:t>
      </w:r>
    </w:p>
    <w:p w14:paraId="4DEE27EA" w14:textId="5E137809" w:rsidR="00A4260F" w:rsidRPr="00A4260F" w:rsidRDefault="00A4260F" w:rsidP="00A4260F">
      <w:pPr>
        <w:pStyle w:val="ListParagraph"/>
        <w:numPr>
          <w:ilvl w:val="0"/>
          <w:numId w:val="2"/>
        </w:numPr>
        <w:spacing w:line="240" w:lineRule="auto"/>
        <w:rPr>
          <w:rFonts w:asciiTheme="minorHAnsi" w:hAnsiTheme="minorHAnsi" w:cstheme="minorHAnsi"/>
          <w:bCs/>
          <w:sz w:val="22"/>
          <w:szCs w:val="22"/>
        </w:rPr>
      </w:pPr>
      <w:r w:rsidRPr="00A4260F">
        <w:rPr>
          <w:rFonts w:asciiTheme="minorHAnsi" w:hAnsiTheme="minorHAnsi" w:cstheme="minorHAnsi"/>
          <w:b/>
          <w:bCs/>
          <w:sz w:val="22"/>
          <w:szCs w:val="22"/>
        </w:rPr>
        <w:t>3:</w:t>
      </w:r>
      <w:r w:rsidR="00C46EA9">
        <w:rPr>
          <w:rFonts w:asciiTheme="minorHAnsi" w:hAnsiTheme="minorHAnsi" w:cstheme="minorHAnsi"/>
          <w:b/>
          <w:bCs/>
          <w:sz w:val="22"/>
          <w:szCs w:val="22"/>
        </w:rPr>
        <w:t>12</w:t>
      </w:r>
      <w:r w:rsidRPr="00A4260F">
        <w:rPr>
          <w:rFonts w:asciiTheme="minorHAnsi" w:hAnsiTheme="minorHAnsi" w:cstheme="minorHAnsi"/>
          <w:b/>
          <w:bCs/>
          <w:sz w:val="22"/>
          <w:szCs w:val="22"/>
        </w:rPr>
        <w:t xml:space="preserve"> PM – Meeting Adjourned</w:t>
      </w:r>
    </w:p>
    <w:p w14:paraId="447E19D1" w14:textId="2A1E4430"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be Monday </w:t>
      </w:r>
      <w:r w:rsidR="00C46EA9">
        <w:rPr>
          <w:rFonts w:asciiTheme="minorHAnsi" w:hAnsiTheme="minorHAnsi" w:cstheme="minorHAnsi"/>
          <w:color w:val="auto"/>
          <w:sz w:val="22"/>
          <w:szCs w:val="22"/>
        </w:rPr>
        <w:t>April 17</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2:00 PM</w:t>
      </w:r>
      <w:r w:rsidR="001368DB">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E85F6" w14:textId="77777777" w:rsidR="00944935" w:rsidRDefault="00944935" w:rsidP="00162112">
      <w:pPr>
        <w:spacing w:line="240" w:lineRule="auto"/>
      </w:pPr>
      <w:r>
        <w:separator/>
      </w:r>
    </w:p>
  </w:endnote>
  <w:endnote w:type="continuationSeparator" w:id="0">
    <w:p w14:paraId="603BA094" w14:textId="77777777" w:rsidR="00944935" w:rsidRDefault="00944935"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FFE59" w14:textId="77777777" w:rsidR="00944935" w:rsidRDefault="00944935" w:rsidP="00162112">
      <w:pPr>
        <w:spacing w:line="240" w:lineRule="auto"/>
      </w:pPr>
      <w:r>
        <w:separator/>
      </w:r>
    </w:p>
  </w:footnote>
  <w:footnote w:type="continuationSeparator" w:id="0">
    <w:p w14:paraId="4915DEEF" w14:textId="77777777" w:rsidR="00944935" w:rsidRDefault="00944935"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5AE9A3E9"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7661D9">
      <w:rPr>
        <w:rFonts w:asciiTheme="minorHAnsi" w:hAnsiTheme="minorHAnsi" w:cstheme="minorHAnsi"/>
        <w:b/>
        <w:bCs/>
        <w:sz w:val="22"/>
        <w:szCs w:val="22"/>
      </w:rPr>
      <w:t>Wednesday</w:t>
    </w:r>
    <w:r w:rsidR="00F3498C">
      <w:rPr>
        <w:rFonts w:asciiTheme="minorHAnsi" w:hAnsiTheme="minorHAnsi" w:cstheme="minorHAnsi"/>
        <w:b/>
        <w:bCs/>
        <w:sz w:val="22"/>
        <w:szCs w:val="22"/>
      </w:rPr>
      <w:t xml:space="preserve">, </w:t>
    </w:r>
    <w:r w:rsidR="007661D9">
      <w:rPr>
        <w:rFonts w:asciiTheme="minorHAnsi" w:hAnsiTheme="minorHAnsi" w:cstheme="minorHAnsi"/>
        <w:b/>
        <w:bCs/>
        <w:sz w:val="22"/>
        <w:szCs w:val="22"/>
      </w:rPr>
      <w:t>February 8</w:t>
    </w:r>
    <w:r w:rsidR="000239F0">
      <w:rPr>
        <w:rFonts w:asciiTheme="minorHAnsi" w:hAnsiTheme="minorHAnsi" w:cstheme="minorHAnsi"/>
        <w:b/>
        <w:bCs/>
        <w:sz w:val="22"/>
        <w:szCs w:val="22"/>
      </w:rPr>
      <w:t>,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4ED0F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2348E"/>
    <w:rsid w:val="000239F0"/>
    <w:rsid w:val="0002578B"/>
    <w:rsid w:val="000278E9"/>
    <w:rsid w:val="00033446"/>
    <w:rsid w:val="00033484"/>
    <w:rsid w:val="00033CD2"/>
    <w:rsid w:val="000412FA"/>
    <w:rsid w:val="00052629"/>
    <w:rsid w:val="00061199"/>
    <w:rsid w:val="00061853"/>
    <w:rsid w:val="00072EA2"/>
    <w:rsid w:val="00082E6C"/>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4761"/>
    <w:rsid w:val="000E63C0"/>
    <w:rsid w:val="000F0FC2"/>
    <w:rsid w:val="000F1EC6"/>
    <w:rsid w:val="000F3D28"/>
    <w:rsid w:val="0010604F"/>
    <w:rsid w:val="001158E1"/>
    <w:rsid w:val="00115F78"/>
    <w:rsid w:val="00120CD7"/>
    <w:rsid w:val="00120DC6"/>
    <w:rsid w:val="001217B3"/>
    <w:rsid w:val="001239B0"/>
    <w:rsid w:val="00133EB0"/>
    <w:rsid w:val="00135124"/>
    <w:rsid w:val="00135F73"/>
    <w:rsid w:val="001368DB"/>
    <w:rsid w:val="001403FA"/>
    <w:rsid w:val="00147DFD"/>
    <w:rsid w:val="00162112"/>
    <w:rsid w:val="001621EF"/>
    <w:rsid w:val="00163037"/>
    <w:rsid w:val="001712D5"/>
    <w:rsid w:val="0017133F"/>
    <w:rsid w:val="00175142"/>
    <w:rsid w:val="00175D0C"/>
    <w:rsid w:val="001803AC"/>
    <w:rsid w:val="00181EDF"/>
    <w:rsid w:val="001875B7"/>
    <w:rsid w:val="00187C1E"/>
    <w:rsid w:val="00187E68"/>
    <w:rsid w:val="001A42E6"/>
    <w:rsid w:val="001B7683"/>
    <w:rsid w:val="001C74DB"/>
    <w:rsid w:val="001C79AC"/>
    <w:rsid w:val="001E111E"/>
    <w:rsid w:val="001E66DF"/>
    <w:rsid w:val="001E6914"/>
    <w:rsid w:val="001E7FC6"/>
    <w:rsid w:val="001F1F0D"/>
    <w:rsid w:val="00200DAE"/>
    <w:rsid w:val="00205489"/>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71288"/>
    <w:rsid w:val="00271559"/>
    <w:rsid w:val="00271EB4"/>
    <w:rsid w:val="00273CF0"/>
    <w:rsid w:val="0027418E"/>
    <w:rsid w:val="00276F3D"/>
    <w:rsid w:val="0027713D"/>
    <w:rsid w:val="002A03A1"/>
    <w:rsid w:val="002A2BE3"/>
    <w:rsid w:val="002C1976"/>
    <w:rsid w:val="002C2070"/>
    <w:rsid w:val="002C5C4B"/>
    <w:rsid w:val="002D28CE"/>
    <w:rsid w:val="002D742F"/>
    <w:rsid w:val="002E5E8D"/>
    <w:rsid w:val="002F2B91"/>
    <w:rsid w:val="003026C9"/>
    <w:rsid w:val="00311283"/>
    <w:rsid w:val="00311A2E"/>
    <w:rsid w:val="00312AFC"/>
    <w:rsid w:val="00313749"/>
    <w:rsid w:val="00317835"/>
    <w:rsid w:val="00326197"/>
    <w:rsid w:val="003274F7"/>
    <w:rsid w:val="00331F3B"/>
    <w:rsid w:val="003350E5"/>
    <w:rsid w:val="00340C3F"/>
    <w:rsid w:val="00340F84"/>
    <w:rsid w:val="003509D5"/>
    <w:rsid w:val="003566B5"/>
    <w:rsid w:val="00366A02"/>
    <w:rsid w:val="00381843"/>
    <w:rsid w:val="003871AA"/>
    <w:rsid w:val="0039427D"/>
    <w:rsid w:val="00396882"/>
    <w:rsid w:val="00397D2A"/>
    <w:rsid w:val="003A387E"/>
    <w:rsid w:val="003A53E5"/>
    <w:rsid w:val="003A55FE"/>
    <w:rsid w:val="003A61EA"/>
    <w:rsid w:val="003B27B6"/>
    <w:rsid w:val="003B5F26"/>
    <w:rsid w:val="003C225A"/>
    <w:rsid w:val="003C42D8"/>
    <w:rsid w:val="003D1541"/>
    <w:rsid w:val="003D1D99"/>
    <w:rsid w:val="003D43E0"/>
    <w:rsid w:val="003D5650"/>
    <w:rsid w:val="003D66A9"/>
    <w:rsid w:val="003D7352"/>
    <w:rsid w:val="003E0426"/>
    <w:rsid w:val="003E2121"/>
    <w:rsid w:val="003E3C27"/>
    <w:rsid w:val="003E3D08"/>
    <w:rsid w:val="003F641E"/>
    <w:rsid w:val="004001CA"/>
    <w:rsid w:val="00402B44"/>
    <w:rsid w:val="00404DCE"/>
    <w:rsid w:val="004070D4"/>
    <w:rsid w:val="00410E7D"/>
    <w:rsid w:val="00416136"/>
    <w:rsid w:val="00417D95"/>
    <w:rsid w:val="00420ECF"/>
    <w:rsid w:val="004222D6"/>
    <w:rsid w:val="004266D6"/>
    <w:rsid w:val="00441450"/>
    <w:rsid w:val="0044378B"/>
    <w:rsid w:val="00444978"/>
    <w:rsid w:val="00446C1C"/>
    <w:rsid w:val="004477EC"/>
    <w:rsid w:val="004537AE"/>
    <w:rsid w:val="0045712F"/>
    <w:rsid w:val="00461EF8"/>
    <w:rsid w:val="00463706"/>
    <w:rsid w:val="00471C14"/>
    <w:rsid w:val="00472299"/>
    <w:rsid w:val="0047358D"/>
    <w:rsid w:val="0048345E"/>
    <w:rsid w:val="00485DB4"/>
    <w:rsid w:val="00493D25"/>
    <w:rsid w:val="0049458A"/>
    <w:rsid w:val="00496E7F"/>
    <w:rsid w:val="00496FFF"/>
    <w:rsid w:val="004A128D"/>
    <w:rsid w:val="004A16FD"/>
    <w:rsid w:val="004B00A4"/>
    <w:rsid w:val="004B2D25"/>
    <w:rsid w:val="004B6216"/>
    <w:rsid w:val="004B7F14"/>
    <w:rsid w:val="004C28B4"/>
    <w:rsid w:val="004C57F5"/>
    <w:rsid w:val="004C6169"/>
    <w:rsid w:val="004C6B97"/>
    <w:rsid w:val="004D28F9"/>
    <w:rsid w:val="004D71C6"/>
    <w:rsid w:val="004D7751"/>
    <w:rsid w:val="004E48D3"/>
    <w:rsid w:val="004E4E9B"/>
    <w:rsid w:val="004F5CA4"/>
    <w:rsid w:val="004F654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16BA"/>
    <w:rsid w:val="005674BC"/>
    <w:rsid w:val="0057135E"/>
    <w:rsid w:val="00582601"/>
    <w:rsid w:val="00582C1F"/>
    <w:rsid w:val="00586847"/>
    <w:rsid w:val="005A0723"/>
    <w:rsid w:val="005B5D68"/>
    <w:rsid w:val="005D632F"/>
    <w:rsid w:val="005D7E04"/>
    <w:rsid w:val="005E0896"/>
    <w:rsid w:val="005E1420"/>
    <w:rsid w:val="005E5DF0"/>
    <w:rsid w:val="005F1163"/>
    <w:rsid w:val="005F53ED"/>
    <w:rsid w:val="005F5E1A"/>
    <w:rsid w:val="005F7106"/>
    <w:rsid w:val="0060129F"/>
    <w:rsid w:val="00601DD2"/>
    <w:rsid w:val="00602310"/>
    <w:rsid w:val="00613B89"/>
    <w:rsid w:val="00615EB7"/>
    <w:rsid w:val="0061667E"/>
    <w:rsid w:val="00616FF5"/>
    <w:rsid w:val="0062211C"/>
    <w:rsid w:val="00627D07"/>
    <w:rsid w:val="00632B45"/>
    <w:rsid w:val="006466C6"/>
    <w:rsid w:val="0065239E"/>
    <w:rsid w:val="0065666C"/>
    <w:rsid w:val="006610AD"/>
    <w:rsid w:val="006628BB"/>
    <w:rsid w:val="006643A9"/>
    <w:rsid w:val="00665235"/>
    <w:rsid w:val="00666FC8"/>
    <w:rsid w:val="006715D7"/>
    <w:rsid w:val="00674778"/>
    <w:rsid w:val="006926BD"/>
    <w:rsid w:val="00692921"/>
    <w:rsid w:val="00696755"/>
    <w:rsid w:val="006A5C15"/>
    <w:rsid w:val="006B1039"/>
    <w:rsid w:val="006B132C"/>
    <w:rsid w:val="006C1D3E"/>
    <w:rsid w:val="006C31FA"/>
    <w:rsid w:val="006D08B2"/>
    <w:rsid w:val="006D106B"/>
    <w:rsid w:val="006D685A"/>
    <w:rsid w:val="006D6923"/>
    <w:rsid w:val="006D7E0F"/>
    <w:rsid w:val="006F047D"/>
    <w:rsid w:val="006F09FC"/>
    <w:rsid w:val="006F3F6E"/>
    <w:rsid w:val="006F5ACC"/>
    <w:rsid w:val="00703A5A"/>
    <w:rsid w:val="00705565"/>
    <w:rsid w:val="0071253E"/>
    <w:rsid w:val="00717835"/>
    <w:rsid w:val="0073507C"/>
    <w:rsid w:val="00743410"/>
    <w:rsid w:val="00743A75"/>
    <w:rsid w:val="00747CB8"/>
    <w:rsid w:val="00755AE2"/>
    <w:rsid w:val="007560BB"/>
    <w:rsid w:val="00756B51"/>
    <w:rsid w:val="00757F1C"/>
    <w:rsid w:val="007621D4"/>
    <w:rsid w:val="007623E4"/>
    <w:rsid w:val="00763358"/>
    <w:rsid w:val="007661D9"/>
    <w:rsid w:val="00766A81"/>
    <w:rsid w:val="00767659"/>
    <w:rsid w:val="007754D4"/>
    <w:rsid w:val="00777BC7"/>
    <w:rsid w:val="0078446C"/>
    <w:rsid w:val="00784A90"/>
    <w:rsid w:val="00784D91"/>
    <w:rsid w:val="00785432"/>
    <w:rsid w:val="00786FFE"/>
    <w:rsid w:val="00792FDF"/>
    <w:rsid w:val="0079736B"/>
    <w:rsid w:val="007A2196"/>
    <w:rsid w:val="007A506E"/>
    <w:rsid w:val="007B6325"/>
    <w:rsid w:val="007C1AC9"/>
    <w:rsid w:val="007D1D8E"/>
    <w:rsid w:val="007D600E"/>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5C10"/>
    <w:rsid w:val="00826F61"/>
    <w:rsid w:val="0082721A"/>
    <w:rsid w:val="008300BB"/>
    <w:rsid w:val="00833404"/>
    <w:rsid w:val="008344E6"/>
    <w:rsid w:val="00836884"/>
    <w:rsid w:val="00843201"/>
    <w:rsid w:val="00847921"/>
    <w:rsid w:val="00856783"/>
    <w:rsid w:val="008567B8"/>
    <w:rsid w:val="0087073E"/>
    <w:rsid w:val="0087130F"/>
    <w:rsid w:val="00881D44"/>
    <w:rsid w:val="0088592B"/>
    <w:rsid w:val="00891B5B"/>
    <w:rsid w:val="00895FB1"/>
    <w:rsid w:val="008A1373"/>
    <w:rsid w:val="008A2607"/>
    <w:rsid w:val="008A4CFA"/>
    <w:rsid w:val="008C14D5"/>
    <w:rsid w:val="008C1B29"/>
    <w:rsid w:val="008C26A3"/>
    <w:rsid w:val="008C7C06"/>
    <w:rsid w:val="008D737B"/>
    <w:rsid w:val="008E030C"/>
    <w:rsid w:val="008E07C7"/>
    <w:rsid w:val="008E337B"/>
    <w:rsid w:val="008E4173"/>
    <w:rsid w:val="008F0841"/>
    <w:rsid w:val="008F7DE3"/>
    <w:rsid w:val="0090792F"/>
    <w:rsid w:val="00907A2F"/>
    <w:rsid w:val="00917B91"/>
    <w:rsid w:val="00920AF9"/>
    <w:rsid w:val="00922651"/>
    <w:rsid w:val="009266F0"/>
    <w:rsid w:val="00926C31"/>
    <w:rsid w:val="0092729A"/>
    <w:rsid w:val="0093083D"/>
    <w:rsid w:val="0093458B"/>
    <w:rsid w:val="00937381"/>
    <w:rsid w:val="00944935"/>
    <w:rsid w:val="009517CD"/>
    <w:rsid w:val="00962966"/>
    <w:rsid w:val="00962B9D"/>
    <w:rsid w:val="00963996"/>
    <w:rsid w:val="00967C53"/>
    <w:rsid w:val="00974095"/>
    <w:rsid w:val="00975617"/>
    <w:rsid w:val="00981740"/>
    <w:rsid w:val="00983105"/>
    <w:rsid w:val="00983D32"/>
    <w:rsid w:val="00985B67"/>
    <w:rsid w:val="00986E2D"/>
    <w:rsid w:val="009927AD"/>
    <w:rsid w:val="009A47C1"/>
    <w:rsid w:val="009A62AC"/>
    <w:rsid w:val="009B1F4E"/>
    <w:rsid w:val="009B4B98"/>
    <w:rsid w:val="009C2A78"/>
    <w:rsid w:val="009C520C"/>
    <w:rsid w:val="009C5AA5"/>
    <w:rsid w:val="009C6A1A"/>
    <w:rsid w:val="009D3BE8"/>
    <w:rsid w:val="009D7058"/>
    <w:rsid w:val="009D7272"/>
    <w:rsid w:val="009D75B3"/>
    <w:rsid w:val="009E16B5"/>
    <w:rsid w:val="009E2CE5"/>
    <w:rsid w:val="009E3A68"/>
    <w:rsid w:val="009E4AFC"/>
    <w:rsid w:val="009E5111"/>
    <w:rsid w:val="009E63B3"/>
    <w:rsid w:val="009F2DC6"/>
    <w:rsid w:val="009F2DD3"/>
    <w:rsid w:val="009F38D3"/>
    <w:rsid w:val="00A07D41"/>
    <w:rsid w:val="00A14DC2"/>
    <w:rsid w:val="00A1553F"/>
    <w:rsid w:val="00A22CC8"/>
    <w:rsid w:val="00A23A96"/>
    <w:rsid w:val="00A246E5"/>
    <w:rsid w:val="00A26E1C"/>
    <w:rsid w:val="00A278FB"/>
    <w:rsid w:val="00A3112D"/>
    <w:rsid w:val="00A32482"/>
    <w:rsid w:val="00A32CB9"/>
    <w:rsid w:val="00A41C14"/>
    <w:rsid w:val="00A423DE"/>
    <w:rsid w:val="00A4260F"/>
    <w:rsid w:val="00A51410"/>
    <w:rsid w:val="00A62047"/>
    <w:rsid w:val="00A62693"/>
    <w:rsid w:val="00A900D5"/>
    <w:rsid w:val="00A9247B"/>
    <w:rsid w:val="00A93664"/>
    <w:rsid w:val="00A959B3"/>
    <w:rsid w:val="00AA2CA7"/>
    <w:rsid w:val="00AA49DF"/>
    <w:rsid w:val="00AA7C36"/>
    <w:rsid w:val="00AB3CE3"/>
    <w:rsid w:val="00AB5AF1"/>
    <w:rsid w:val="00AB7DB0"/>
    <w:rsid w:val="00AC668D"/>
    <w:rsid w:val="00AE3875"/>
    <w:rsid w:val="00AF07CF"/>
    <w:rsid w:val="00B00559"/>
    <w:rsid w:val="00B018E3"/>
    <w:rsid w:val="00B03F5F"/>
    <w:rsid w:val="00B16AD1"/>
    <w:rsid w:val="00B17F8C"/>
    <w:rsid w:val="00B206F9"/>
    <w:rsid w:val="00B21B9E"/>
    <w:rsid w:val="00B22F3E"/>
    <w:rsid w:val="00B32FAE"/>
    <w:rsid w:val="00B33223"/>
    <w:rsid w:val="00B343D0"/>
    <w:rsid w:val="00B35BE7"/>
    <w:rsid w:val="00B43587"/>
    <w:rsid w:val="00B44145"/>
    <w:rsid w:val="00B50A50"/>
    <w:rsid w:val="00B5329D"/>
    <w:rsid w:val="00B709DD"/>
    <w:rsid w:val="00B7200D"/>
    <w:rsid w:val="00B74B42"/>
    <w:rsid w:val="00B83DEA"/>
    <w:rsid w:val="00BA1ACA"/>
    <w:rsid w:val="00BA1C59"/>
    <w:rsid w:val="00BA24E5"/>
    <w:rsid w:val="00BA2A38"/>
    <w:rsid w:val="00BA2D57"/>
    <w:rsid w:val="00BA53F7"/>
    <w:rsid w:val="00BA6028"/>
    <w:rsid w:val="00BA6246"/>
    <w:rsid w:val="00BC53C3"/>
    <w:rsid w:val="00BD3B70"/>
    <w:rsid w:val="00BD43DB"/>
    <w:rsid w:val="00BD6A2D"/>
    <w:rsid w:val="00BD74A1"/>
    <w:rsid w:val="00BE3AE5"/>
    <w:rsid w:val="00BE5CCF"/>
    <w:rsid w:val="00BF4020"/>
    <w:rsid w:val="00BF418E"/>
    <w:rsid w:val="00BF41A9"/>
    <w:rsid w:val="00BF451B"/>
    <w:rsid w:val="00C02C05"/>
    <w:rsid w:val="00C035A5"/>
    <w:rsid w:val="00C0384F"/>
    <w:rsid w:val="00C042D9"/>
    <w:rsid w:val="00C050F9"/>
    <w:rsid w:val="00C06893"/>
    <w:rsid w:val="00C129D2"/>
    <w:rsid w:val="00C149AF"/>
    <w:rsid w:val="00C16E09"/>
    <w:rsid w:val="00C34879"/>
    <w:rsid w:val="00C457B0"/>
    <w:rsid w:val="00C46EA9"/>
    <w:rsid w:val="00C6267B"/>
    <w:rsid w:val="00C729C2"/>
    <w:rsid w:val="00C751CA"/>
    <w:rsid w:val="00C818B3"/>
    <w:rsid w:val="00C83DA1"/>
    <w:rsid w:val="00C83F50"/>
    <w:rsid w:val="00C8475A"/>
    <w:rsid w:val="00C866F6"/>
    <w:rsid w:val="00C87A6C"/>
    <w:rsid w:val="00C87DD6"/>
    <w:rsid w:val="00C978C2"/>
    <w:rsid w:val="00C97ED8"/>
    <w:rsid w:val="00CA18D1"/>
    <w:rsid w:val="00CA3832"/>
    <w:rsid w:val="00CA480C"/>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4BC1"/>
    <w:rsid w:val="00D0783E"/>
    <w:rsid w:val="00D12D88"/>
    <w:rsid w:val="00D1611B"/>
    <w:rsid w:val="00D231C7"/>
    <w:rsid w:val="00D3476E"/>
    <w:rsid w:val="00D34B23"/>
    <w:rsid w:val="00D34E0E"/>
    <w:rsid w:val="00D356BC"/>
    <w:rsid w:val="00D356E5"/>
    <w:rsid w:val="00D3646C"/>
    <w:rsid w:val="00D42107"/>
    <w:rsid w:val="00D44356"/>
    <w:rsid w:val="00D515C2"/>
    <w:rsid w:val="00D540E8"/>
    <w:rsid w:val="00D547AD"/>
    <w:rsid w:val="00D574A7"/>
    <w:rsid w:val="00D62476"/>
    <w:rsid w:val="00D63901"/>
    <w:rsid w:val="00D644B8"/>
    <w:rsid w:val="00D7093E"/>
    <w:rsid w:val="00D75407"/>
    <w:rsid w:val="00D7649F"/>
    <w:rsid w:val="00D83E29"/>
    <w:rsid w:val="00D86196"/>
    <w:rsid w:val="00DA215B"/>
    <w:rsid w:val="00DA2441"/>
    <w:rsid w:val="00DA5808"/>
    <w:rsid w:val="00DB6F40"/>
    <w:rsid w:val="00DB7FC2"/>
    <w:rsid w:val="00DC0A63"/>
    <w:rsid w:val="00DC6044"/>
    <w:rsid w:val="00DD0840"/>
    <w:rsid w:val="00DE12DD"/>
    <w:rsid w:val="00DE6D5D"/>
    <w:rsid w:val="00E037E4"/>
    <w:rsid w:val="00E03D7F"/>
    <w:rsid w:val="00E05532"/>
    <w:rsid w:val="00E0621F"/>
    <w:rsid w:val="00E06A1A"/>
    <w:rsid w:val="00E10083"/>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73E7"/>
    <w:rsid w:val="00E61AAD"/>
    <w:rsid w:val="00E704B3"/>
    <w:rsid w:val="00E82A6A"/>
    <w:rsid w:val="00EA2E89"/>
    <w:rsid w:val="00EB0880"/>
    <w:rsid w:val="00EB2325"/>
    <w:rsid w:val="00EB36FE"/>
    <w:rsid w:val="00EB371D"/>
    <w:rsid w:val="00EB4B39"/>
    <w:rsid w:val="00EC5A7A"/>
    <w:rsid w:val="00EC5C90"/>
    <w:rsid w:val="00ED4052"/>
    <w:rsid w:val="00ED4733"/>
    <w:rsid w:val="00ED483A"/>
    <w:rsid w:val="00ED7458"/>
    <w:rsid w:val="00ED7686"/>
    <w:rsid w:val="00EE20FC"/>
    <w:rsid w:val="00EE3541"/>
    <w:rsid w:val="00EF25AA"/>
    <w:rsid w:val="00F01EB2"/>
    <w:rsid w:val="00F03793"/>
    <w:rsid w:val="00F061D0"/>
    <w:rsid w:val="00F14F3C"/>
    <w:rsid w:val="00F2236A"/>
    <w:rsid w:val="00F308B1"/>
    <w:rsid w:val="00F318E9"/>
    <w:rsid w:val="00F320E0"/>
    <w:rsid w:val="00F3267E"/>
    <w:rsid w:val="00F3498C"/>
    <w:rsid w:val="00F351A2"/>
    <w:rsid w:val="00F3665D"/>
    <w:rsid w:val="00F405A4"/>
    <w:rsid w:val="00F45159"/>
    <w:rsid w:val="00F4613C"/>
    <w:rsid w:val="00F551B4"/>
    <w:rsid w:val="00F56158"/>
    <w:rsid w:val="00F6464D"/>
    <w:rsid w:val="00F662CE"/>
    <w:rsid w:val="00F666AA"/>
    <w:rsid w:val="00F6798B"/>
    <w:rsid w:val="00F75108"/>
    <w:rsid w:val="00F76070"/>
    <w:rsid w:val="00F76804"/>
    <w:rsid w:val="00F8417A"/>
    <w:rsid w:val="00F846C7"/>
    <w:rsid w:val="00F84CBE"/>
    <w:rsid w:val="00F90C00"/>
    <w:rsid w:val="00F917FD"/>
    <w:rsid w:val="00F920E4"/>
    <w:rsid w:val="00F94352"/>
    <w:rsid w:val="00F9697C"/>
    <w:rsid w:val="00F96F52"/>
    <w:rsid w:val="00FA0181"/>
    <w:rsid w:val="00FA11CC"/>
    <w:rsid w:val="00FA182B"/>
    <w:rsid w:val="00FA723A"/>
    <w:rsid w:val="00FA76BA"/>
    <w:rsid w:val="00FB0E4D"/>
    <w:rsid w:val="00FB13D9"/>
    <w:rsid w:val="00FB24C2"/>
    <w:rsid w:val="00FB6CE5"/>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1255</Words>
  <Characters>7156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Dave Elwing</cp:lastModifiedBy>
  <cp:revision>4</cp:revision>
  <cp:lastPrinted>2021-05-02T14:53:00Z</cp:lastPrinted>
  <dcterms:created xsi:type="dcterms:W3CDTF">2023-02-17T00:39:00Z</dcterms:created>
  <dcterms:modified xsi:type="dcterms:W3CDTF">2023-02-17T01:26:00Z</dcterms:modified>
</cp:coreProperties>
</file>