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99554" w14:textId="329F525F" w:rsidR="00336E80" w:rsidRPr="009673AC" w:rsidRDefault="00F20E23" w:rsidP="009673AC">
      <w:pPr>
        <w:pStyle w:val="Header"/>
        <w:rPr>
          <w:sz w:val="44"/>
        </w:rPr>
      </w:pPr>
      <w:r w:rsidRPr="009673AC">
        <w:rPr>
          <w:rFonts w:ascii="Gurmukhi MN" w:hAnsi="Gurmukhi MN"/>
          <w:noProof/>
          <w:sz w:val="44"/>
        </w:rPr>
        <w:drawing>
          <wp:anchor distT="0" distB="0" distL="114300" distR="114300" simplePos="0" relativeHeight="251658240" behindDoc="1" locked="0" layoutInCell="1" allowOverlap="1" wp14:anchorId="0EC5E5BF" wp14:editId="0AFC2FA8">
            <wp:simplePos x="0" y="0"/>
            <wp:positionH relativeFrom="column">
              <wp:posOffset>27305</wp:posOffset>
            </wp:positionH>
            <wp:positionV relativeFrom="paragraph">
              <wp:posOffset>102</wp:posOffset>
            </wp:positionV>
            <wp:extent cx="2030730" cy="895985"/>
            <wp:effectExtent l="0" t="0" r="0" b="5715"/>
            <wp:wrapTight wrapText="bothSides">
              <wp:wrapPolygon edited="0">
                <wp:start x="946" y="0"/>
                <wp:lineTo x="270" y="3062"/>
                <wp:lineTo x="0" y="4592"/>
                <wp:lineTo x="0" y="9797"/>
                <wp:lineTo x="1081" y="14696"/>
                <wp:lineTo x="1081" y="16839"/>
                <wp:lineTo x="3377" y="19595"/>
                <wp:lineTo x="5403" y="19595"/>
                <wp:lineTo x="7295" y="20819"/>
                <wp:lineTo x="7430" y="21432"/>
                <wp:lineTo x="8916" y="21432"/>
                <wp:lineTo x="10131" y="19901"/>
                <wp:lineTo x="18236" y="18676"/>
                <wp:lineTo x="18507" y="17451"/>
                <wp:lineTo x="14724" y="14696"/>
                <wp:lineTo x="19587" y="12859"/>
                <wp:lineTo x="19992" y="11328"/>
                <wp:lineTo x="18777" y="9797"/>
                <wp:lineTo x="18777" y="6123"/>
                <wp:lineTo x="18236" y="4899"/>
                <wp:lineTo x="6619" y="0"/>
                <wp:lineTo x="946" y="0"/>
              </wp:wrapPolygon>
            </wp:wrapTight>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8549"/>
                    <a:stretch/>
                  </pic:blipFill>
                  <pic:spPr bwMode="auto">
                    <a:xfrm>
                      <a:off x="0" y="0"/>
                      <a:ext cx="2030730" cy="8959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36E80" w:rsidRPr="009673AC">
        <w:rPr>
          <w:rFonts w:ascii="Gurmukhi MN" w:hAnsi="Gurmukhi MN"/>
          <w:sz w:val="44"/>
        </w:rPr>
        <w:t xml:space="preserve">  </w:t>
      </w:r>
      <w:r w:rsidR="00933E59">
        <w:rPr>
          <w:rFonts w:ascii="Gurmukhi MN" w:hAnsi="Gurmukhi MN"/>
          <w:sz w:val="44"/>
        </w:rPr>
        <w:tab/>
      </w:r>
      <w:r w:rsidR="00336E80" w:rsidRPr="009673AC">
        <w:rPr>
          <w:rFonts w:ascii="Gurmukhi MN" w:hAnsi="Gurmukhi MN"/>
          <w:sz w:val="44"/>
        </w:rPr>
        <w:t>Executive Directors’ Report</w:t>
      </w:r>
    </w:p>
    <w:p w14:paraId="02C27C9B" w14:textId="76456A6D" w:rsidR="004C3407" w:rsidRDefault="00336E80" w:rsidP="00055C3F">
      <w:pPr>
        <w:tabs>
          <w:tab w:val="left" w:pos="2656"/>
          <w:tab w:val="center" w:pos="5265"/>
          <w:tab w:val="right" w:pos="10440"/>
        </w:tabs>
        <w:rPr>
          <w:rFonts w:ascii="Gurmukhi MN" w:hAnsi="Gurmukhi MN"/>
          <w:sz w:val="36"/>
        </w:rPr>
      </w:pPr>
      <w:r>
        <w:rPr>
          <w:rFonts w:ascii="Gurmukhi MN" w:hAnsi="Gurmukhi MN"/>
          <w:sz w:val="40"/>
        </w:rPr>
        <w:tab/>
      </w:r>
      <w:r w:rsidR="003B4DE9">
        <w:rPr>
          <w:rFonts w:ascii="Gurmukhi MN" w:hAnsi="Gurmukhi MN"/>
          <w:sz w:val="40"/>
        </w:rPr>
        <w:t>1</w:t>
      </w:r>
      <w:r w:rsidR="0012008B">
        <w:rPr>
          <w:rFonts w:ascii="Gurmukhi MN" w:hAnsi="Gurmukhi MN"/>
          <w:sz w:val="40"/>
        </w:rPr>
        <w:t>2</w:t>
      </w:r>
      <w:r w:rsidR="003B4DE9">
        <w:rPr>
          <w:rFonts w:ascii="Gurmukhi MN" w:hAnsi="Gurmukhi MN"/>
          <w:sz w:val="40"/>
        </w:rPr>
        <w:t xml:space="preserve"> March</w:t>
      </w:r>
      <w:r w:rsidR="00671FB4">
        <w:rPr>
          <w:rFonts w:ascii="Gurmukhi MN" w:hAnsi="Gurmukhi MN"/>
          <w:sz w:val="40"/>
        </w:rPr>
        <w:t xml:space="preserve"> 2023</w:t>
      </w:r>
    </w:p>
    <w:p w14:paraId="43E0DF00" w14:textId="77777777" w:rsidR="0012008B" w:rsidRPr="00933E59" w:rsidRDefault="0012008B" w:rsidP="00055C3F">
      <w:pPr>
        <w:tabs>
          <w:tab w:val="left" w:pos="2656"/>
          <w:tab w:val="center" w:pos="5265"/>
          <w:tab w:val="right" w:pos="10440"/>
        </w:tabs>
        <w:rPr>
          <w:rFonts w:ascii="Gurmukhi MN" w:hAnsi="Gurmukhi MN"/>
          <w:sz w:val="10"/>
          <w:szCs w:val="10"/>
        </w:rPr>
      </w:pPr>
    </w:p>
    <w:p w14:paraId="7A32E58D" w14:textId="7E862DF2" w:rsidR="00055C3F" w:rsidRPr="00BE7ADD" w:rsidRDefault="00055C3F" w:rsidP="006A7A3A">
      <w:pPr>
        <w:pStyle w:val="ListParagraph"/>
        <w:numPr>
          <w:ilvl w:val="0"/>
          <w:numId w:val="1"/>
        </w:numPr>
        <w:spacing w:after="0"/>
        <w:rPr>
          <w:rFonts w:ascii="Helvetica" w:eastAsiaTheme="minorEastAsia" w:hAnsi="Helvetica"/>
          <w:b/>
          <w:color w:val="000000"/>
        </w:rPr>
      </w:pPr>
      <w:r w:rsidRPr="00BE7ADD">
        <w:rPr>
          <w:rFonts w:ascii="Helvetica" w:eastAsiaTheme="minorEastAsia" w:hAnsi="Helvetica"/>
          <w:b/>
          <w:color w:val="000000"/>
        </w:rPr>
        <w:t>Organization:</w:t>
      </w:r>
      <w:r w:rsidR="00A81C27" w:rsidRPr="00BE7ADD">
        <w:rPr>
          <w:rFonts w:ascii="Helvetica" w:eastAsiaTheme="minorEastAsia" w:hAnsi="Helvetica"/>
          <w:b/>
          <w:color w:val="000000"/>
        </w:rPr>
        <w:t xml:space="preserve">  </w:t>
      </w:r>
      <w:r w:rsidR="00A81C27" w:rsidRPr="00BE7ADD">
        <w:rPr>
          <w:rFonts w:ascii="Helvetica" w:eastAsiaTheme="minorEastAsia" w:hAnsi="Helvetica"/>
          <w:b/>
          <w:i/>
          <w:iCs/>
          <w:color w:val="000000"/>
        </w:rPr>
        <w:t>Fun, Focused, Funded</w:t>
      </w:r>
    </w:p>
    <w:p w14:paraId="77CD513A" w14:textId="7AA6921B" w:rsidR="003B4DE9" w:rsidRDefault="003B4DE9" w:rsidP="003B4DE9">
      <w:pPr>
        <w:pStyle w:val="ListParagraph"/>
        <w:numPr>
          <w:ilvl w:val="1"/>
          <w:numId w:val="1"/>
        </w:numPr>
        <w:spacing w:after="0"/>
        <w:rPr>
          <w:rFonts w:ascii="Helvetica" w:eastAsiaTheme="minorEastAsia" w:hAnsi="Helvetica"/>
          <w:bCs/>
          <w:color w:val="000000"/>
        </w:rPr>
      </w:pPr>
      <w:r w:rsidRPr="003B4DE9">
        <w:rPr>
          <w:rFonts w:ascii="Helvetica" w:eastAsiaTheme="minorEastAsia" w:hAnsi="Helvetica"/>
          <w:bCs/>
          <w:color w:val="000000"/>
        </w:rPr>
        <w:t>Inaugural West Allis Bash in Muskego</w:t>
      </w:r>
      <w:r>
        <w:rPr>
          <w:rFonts w:ascii="Helvetica" w:eastAsiaTheme="minorEastAsia" w:hAnsi="Helvetica"/>
          <w:bCs/>
          <w:color w:val="000000"/>
        </w:rPr>
        <w:t xml:space="preserve"> very successful!</w:t>
      </w:r>
    </w:p>
    <w:p w14:paraId="6340169C" w14:textId="1745229B" w:rsidR="003B4DE9" w:rsidRDefault="003B4DE9" w:rsidP="003B4DE9">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Appleton Banquet well-attended, -</w:t>
      </w:r>
      <w:proofErr w:type="gramStart"/>
      <w:r>
        <w:rPr>
          <w:rFonts w:ascii="Helvetica" w:eastAsiaTheme="minorEastAsia" w:hAnsi="Helvetica"/>
          <w:bCs/>
          <w:color w:val="000000"/>
        </w:rPr>
        <w:t>run</w:t>
      </w:r>
      <w:proofErr w:type="gramEnd"/>
    </w:p>
    <w:p w14:paraId="524D654E" w14:textId="5AC0C925" w:rsidR="003B4DE9" w:rsidRDefault="003B4DE9" w:rsidP="003B4DE9">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New revision to employee handbook published.</w:t>
      </w:r>
    </w:p>
    <w:p w14:paraId="30F17A8B" w14:textId="6010D477" w:rsidR="003B4DE9" w:rsidRDefault="00FE0928" w:rsidP="003B4DE9">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Ad hoc staff comp committee met and established target salaries to hit within 5 years.  Next: plan to get there.</w:t>
      </w:r>
    </w:p>
    <w:p w14:paraId="00B3BB04" w14:textId="6ADED26A" w:rsidR="0012008B" w:rsidRDefault="0012008B" w:rsidP="003B4DE9">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Mike </w:t>
      </w:r>
      <w:proofErr w:type="spellStart"/>
      <w:r>
        <w:rPr>
          <w:rFonts w:ascii="Helvetica" w:eastAsiaTheme="minorEastAsia" w:hAnsi="Helvetica"/>
          <w:bCs/>
          <w:color w:val="000000"/>
        </w:rPr>
        <w:t>Alaimo</w:t>
      </w:r>
      <w:proofErr w:type="spellEnd"/>
      <w:r>
        <w:rPr>
          <w:rFonts w:ascii="Helvetica" w:eastAsiaTheme="minorEastAsia" w:hAnsi="Helvetica"/>
          <w:bCs/>
          <w:color w:val="000000"/>
        </w:rPr>
        <w:t xml:space="preserve"> conducted well-received training on how to conduct a bash banquet profitably, included his spreadsheet to analyze pre- and post-event.  Midland Wings chapter attendance.</w:t>
      </w:r>
    </w:p>
    <w:p w14:paraId="07695EC2" w14:textId="0CE130FF" w:rsidR="00FE0928" w:rsidRDefault="00FE0928"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Seibert is developing a 4-gun raffle to be marketed in such a way as to not conflict with chapters’ gun board raffles.  Will require EXPO sales opportunity.  Also, state-run open water hunt planned</w:t>
      </w:r>
      <w:r>
        <w:rPr>
          <w:rFonts w:ascii="Helvetica" w:eastAsiaTheme="minorEastAsia" w:hAnsi="Helvetica"/>
          <w:bCs/>
          <w:color w:val="000000"/>
        </w:rPr>
        <w:t xml:space="preserve">, </w:t>
      </w:r>
      <w:r>
        <w:rPr>
          <w:rFonts w:ascii="Helvetica" w:eastAsiaTheme="minorEastAsia" w:hAnsi="Helvetica"/>
          <w:bCs/>
          <w:color w:val="000000"/>
        </w:rPr>
        <w:t>prizes secured.  Goal is to net $8-10K, to replace the UTV net last year of $8500.</w:t>
      </w:r>
    </w:p>
    <w:p w14:paraId="362169B3" w14:textId="4EE10270" w:rsidR="00F859CD" w:rsidRDefault="00F859CD"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VERY SIGNIFICANT</w:t>
      </w:r>
      <w:r>
        <w:rPr>
          <w:rFonts w:ascii="Helvetica" w:eastAsiaTheme="minorEastAsia" w:hAnsi="Helvetica"/>
          <w:bCs/>
          <w:color w:val="000000"/>
        </w:rPr>
        <w:t xml:space="preserve">. Department of Administration’s Charitable Gaming office initially demanded we stop online sales, but asked for meeting with their leadership, lawyers.  Meet on Monday 13 March. </w:t>
      </w:r>
    </w:p>
    <w:p w14:paraId="124904FD" w14:textId="5980F94C" w:rsidR="00F859CD" w:rsidRPr="00FE0928" w:rsidRDefault="00F859CD"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For more, see Development Committee report</w:t>
      </w:r>
      <w:r w:rsidR="0012008B">
        <w:rPr>
          <w:rFonts w:ascii="Helvetica" w:eastAsiaTheme="minorEastAsia" w:hAnsi="Helvetica"/>
          <w:bCs/>
          <w:color w:val="000000"/>
        </w:rPr>
        <w:t>.</w:t>
      </w:r>
    </w:p>
    <w:p w14:paraId="7A9DDFB8" w14:textId="77777777" w:rsidR="00FE0928" w:rsidRPr="003B4DE9" w:rsidRDefault="00FE0928" w:rsidP="00FE0928">
      <w:pPr>
        <w:pStyle w:val="ListParagraph"/>
        <w:spacing w:after="0"/>
        <w:ind w:left="990"/>
        <w:rPr>
          <w:rFonts w:ascii="Helvetica" w:eastAsiaTheme="minorEastAsia" w:hAnsi="Helvetica"/>
          <w:bCs/>
          <w:color w:val="000000"/>
        </w:rPr>
      </w:pPr>
    </w:p>
    <w:p w14:paraId="5EC3E8D5" w14:textId="705E96D5" w:rsidR="00782ED8" w:rsidRPr="003437A0" w:rsidRDefault="004A1EB2" w:rsidP="005D729D">
      <w:pPr>
        <w:pStyle w:val="ListParagraph"/>
        <w:numPr>
          <w:ilvl w:val="0"/>
          <w:numId w:val="1"/>
        </w:numPr>
        <w:spacing w:after="0"/>
        <w:rPr>
          <w:rFonts w:ascii="Helvetica" w:eastAsiaTheme="minorEastAsia" w:hAnsi="Helvetica"/>
          <w:b/>
          <w:color w:val="000000"/>
        </w:rPr>
      </w:pPr>
      <w:r w:rsidRPr="003437A0">
        <w:rPr>
          <w:rFonts w:ascii="Helvetica" w:eastAsiaTheme="minorEastAsia" w:hAnsi="Helvetica"/>
          <w:b/>
          <w:color w:val="000000"/>
        </w:rPr>
        <w:t xml:space="preserve">Habitat: </w:t>
      </w:r>
      <w:r w:rsidR="005A51EA" w:rsidRPr="003437A0">
        <w:rPr>
          <w:rFonts w:ascii="Helvetica" w:eastAsiaTheme="minorEastAsia" w:hAnsi="Helvetica"/>
          <w:b/>
          <w:i/>
          <w:iCs/>
          <w:color w:val="000000"/>
        </w:rPr>
        <w:t>C</w:t>
      </w:r>
      <w:r w:rsidR="006A7A3A" w:rsidRPr="003437A0">
        <w:rPr>
          <w:rFonts w:ascii="Helvetica" w:eastAsiaTheme="minorEastAsia" w:hAnsi="Helvetica"/>
          <w:b/>
          <w:i/>
          <w:iCs/>
          <w:color w:val="000000"/>
        </w:rPr>
        <w:t>reating the environment for bette</w:t>
      </w:r>
      <w:r w:rsidR="003437A0">
        <w:rPr>
          <w:rFonts w:ascii="Helvetica" w:eastAsiaTheme="minorEastAsia" w:hAnsi="Helvetica"/>
          <w:b/>
          <w:i/>
          <w:iCs/>
          <w:color w:val="000000"/>
        </w:rPr>
        <w:t>r</w:t>
      </w:r>
      <w:r w:rsidR="006A7A3A" w:rsidRPr="003437A0">
        <w:rPr>
          <w:rFonts w:ascii="Helvetica" w:eastAsiaTheme="minorEastAsia" w:hAnsi="Helvetica"/>
          <w:b/>
          <w:i/>
          <w:iCs/>
          <w:color w:val="000000"/>
        </w:rPr>
        <w:t xml:space="preserve"> waterfowling experiences</w:t>
      </w:r>
    </w:p>
    <w:p w14:paraId="56299543" w14:textId="55491E36" w:rsidR="003B4DE9" w:rsidRDefault="003B4DE9" w:rsidP="001243CC">
      <w:pPr>
        <w:pStyle w:val="ListParagraph"/>
        <w:numPr>
          <w:ilvl w:val="1"/>
          <w:numId w:val="1"/>
        </w:numPr>
        <w:spacing w:after="0"/>
        <w:rPr>
          <w:rFonts w:ascii="Helvetica" w:eastAsiaTheme="minorEastAsia" w:hAnsi="Helvetica"/>
          <w:bCs/>
          <w:color w:val="000000"/>
        </w:rPr>
      </w:pPr>
      <w:r w:rsidRPr="003B4DE9">
        <w:rPr>
          <w:rFonts w:ascii="Helvetica" w:eastAsiaTheme="minorEastAsia" w:hAnsi="Helvetica"/>
          <w:bCs/>
          <w:color w:val="000000"/>
        </w:rPr>
        <w:t>Wood duck box</w:t>
      </w:r>
      <w:r>
        <w:rPr>
          <w:rFonts w:ascii="Helvetica" w:eastAsiaTheme="minorEastAsia" w:hAnsi="Helvetica"/>
          <w:bCs/>
          <w:color w:val="000000"/>
        </w:rPr>
        <w:t xml:space="preserve"> program required a lot of helping hands after Blackwell pulled plug on partnership, but nearly 300 boxes or kits have been built in last 30 days between volunteers, and new partnership with McNaughton Correctional Center near lake Tomahawk.  All lumber procured in last 6 months has been used.</w:t>
      </w:r>
    </w:p>
    <w:p w14:paraId="7118CE63" w14:textId="2E02825D" w:rsidR="0012008B" w:rsidRDefault="0012008B"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Wood duck box hanging and maintenance in full swing.</w:t>
      </w:r>
    </w:p>
    <w:p w14:paraId="7AE6FBDA" w14:textId="013B26B8" w:rsidR="003B4DE9" w:rsidRPr="003B4DE9" w:rsidRDefault="003B4DE9"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Triggered by a $1000 donation, beginnin</w:t>
      </w:r>
      <w:r w:rsidR="00F859CD">
        <w:rPr>
          <w:rFonts w:ascii="Helvetica" w:eastAsiaTheme="minorEastAsia" w:hAnsi="Helvetica"/>
          <w:bCs/>
          <w:color w:val="000000"/>
        </w:rPr>
        <w:t>g</w:t>
      </w:r>
      <w:r>
        <w:rPr>
          <w:rFonts w:ascii="Helvetica" w:eastAsiaTheme="minorEastAsia" w:hAnsi="Helvetica"/>
          <w:bCs/>
          <w:color w:val="000000"/>
        </w:rPr>
        <w:t xml:space="preserve"> dialogue with Delta to re-explore nesting tubes.</w:t>
      </w:r>
    </w:p>
    <w:p w14:paraId="5E5C113D" w14:textId="6BA71E85" w:rsidR="003B4DE9" w:rsidRDefault="003B4DE9"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Two Public lands ecologists hired 1 March: Anthony Hatcher (Milwaukee-full time) and Mark </w:t>
      </w:r>
      <w:proofErr w:type="spellStart"/>
      <w:r>
        <w:rPr>
          <w:rFonts w:ascii="Helvetica" w:eastAsiaTheme="minorEastAsia" w:hAnsi="Helvetica"/>
          <w:bCs/>
          <w:color w:val="000000"/>
        </w:rPr>
        <w:t>Pfost</w:t>
      </w:r>
      <w:proofErr w:type="spellEnd"/>
      <w:r>
        <w:rPr>
          <w:rFonts w:ascii="Helvetica" w:eastAsiaTheme="minorEastAsia" w:hAnsi="Helvetica"/>
          <w:bCs/>
          <w:color w:val="000000"/>
        </w:rPr>
        <w:t xml:space="preserve"> (part time). Work planning session 3 March with DNR.</w:t>
      </w:r>
    </w:p>
    <w:p w14:paraId="4BCB8133" w14:textId="77777777" w:rsidR="00F859CD" w:rsidRDefault="003B4DE9"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Looks like we will receive $200K in waterfowl stamp funds this cycle ($50K private lands, $150K public lands).</w:t>
      </w:r>
      <w:r w:rsidR="00807B79">
        <w:rPr>
          <w:rFonts w:ascii="Helvetica" w:eastAsiaTheme="minorEastAsia" w:hAnsi="Helvetica"/>
          <w:bCs/>
          <w:color w:val="000000"/>
        </w:rPr>
        <w:t xml:space="preserve">  Includes $4K of Admin funds (first time)</w:t>
      </w:r>
      <w:r w:rsidR="00F859CD">
        <w:rPr>
          <w:rFonts w:ascii="Helvetica" w:eastAsiaTheme="minorEastAsia" w:hAnsi="Helvetica"/>
          <w:bCs/>
          <w:color w:val="000000"/>
        </w:rPr>
        <w:t xml:space="preserve">. </w:t>
      </w:r>
    </w:p>
    <w:p w14:paraId="086B2700" w14:textId="766CB3D1" w:rsidR="00807B79" w:rsidRDefault="00F859CD"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Closed out 2020 duck stamp grant exceeding planned acreage 120%. 2022 duck stamp funding still being used.</w:t>
      </w:r>
    </w:p>
    <w:p w14:paraId="2012F979" w14:textId="433B5A7A" w:rsidR="00807B79" w:rsidRDefault="00807B79"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Two grant requests submitted to support PLE program with Dutton Foundation ($21K) and Fund for Lake Michigan ($30K)</w:t>
      </w:r>
      <w:r w:rsidR="00F859CD">
        <w:rPr>
          <w:rFonts w:ascii="Helvetica" w:eastAsiaTheme="minorEastAsia" w:hAnsi="Helvetica"/>
          <w:bCs/>
          <w:color w:val="000000"/>
        </w:rPr>
        <w:t>.</w:t>
      </w:r>
    </w:p>
    <w:p w14:paraId="193D4A90" w14:textId="2A1D29B8" w:rsidR="00FE0928" w:rsidRDefault="00807B79"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Pines project gathering some steam, have had discussions with United Country’s professional video production arm to tell private lands restoration story.  No cost at this point</w:t>
      </w:r>
      <w:r w:rsidR="00F859CD">
        <w:rPr>
          <w:rFonts w:ascii="Helvetica" w:eastAsiaTheme="minorEastAsia" w:hAnsi="Helvetica"/>
          <w:bCs/>
          <w:color w:val="000000"/>
        </w:rPr>
        <w:t xml:space="preserve"> or expected, but still early.  </w:t>
      </w:r>
    </w:p>
    <w:p w14:paraId="72F0D901" w14:textId="77777777" w:rsidR="0012008B" w:rsidRDefault="00FE0928" w:rsidP="001243CC">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Peter Z and BR met with NRCS, scoping partnership opportunities.</w:t>
      </w:r>
      <w:r w:rsidR="0012008B">
        <w:rPr>
          <w:rFonts w:ascii="Helvetica" w:eastAsiaTheme="minorEastAsia" w:hAnsi="Helvetica"/>
          <w:bCs/>
          <w:color w:val="000000"/>
        </w:rPr>
        <w:t xml:space="preserve"> Historic levels of federal funding available, we need to develop partnership proposals.</w:t>
      </w:r>
    </w:p>
    <w:p w14:paraId="53012134" w14:textId="6172CC13" w:rsidR="0012008B" w:rsidRDefault="0012008B" w:rsidP="0012008B">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BJ and BR attended / </w:t>
      </w:r>
      <w:proofErr w:type="spellStart"/>
      <w:r>
        <w:rPr>
          <w:rFonts w:ascii="Helvetica" w:eastAsiaTheme="minorEastAsia" w:hAnsi="Helvetica"/>
          <w:bCs/>
          <w:color w:val="000000"/>
        </w:rPr>
        <w:t>rep’d</w:t>
      </w:r>
      <w:proofErr w:type="spellEnd"/>
      <w:r>
        <w:rPr>
          <w:rFonts w:ascii="Helvetica" w:eastAsiaTheme="minorEastAsia" w:hAnsi="Helvetica"/>
          <w:bCs/>
          <w:color w:val="000000"/>
        </w:rPr>
        <w:t xml:space="preserve"> WWA at Wetlands Science Conference in Stevens Point.  Great practitioner connections, knowledge transfer, WWA visibility</w:t>
      </w:r>
      <w:r w:rsidR="003437A0" w:rsidRPr="003B4DE9">
        <w:rPr>
          <w:rFonts w:ascii="Helvetica" w:eastAsiaTheme="minorEastAsia" w:hAnsi="Helvetica"/>
          <w:bCs/>
          <w:color w:val="000000"/>
        </w:rPr>
        <w:br/>
      </w:r>
    </w:p>
    <w:p w14:paraId="0C0BE779" w14:textId="7E092A44" w:rsidR="0012008B" w:rsidRDefault="0012008B" w:rsidP="0012008B">
      <w:pPr>
        <w:spacing w:after="0"/>
        <w:rPr>
          <w:rFonts w:ascii="Helvetica" w:eastAsiaTheme="minorEastAsia" w:hAnsi="Helvetica"/>
          <w:bCs/>
          <w:color w:val="000000"/>
        </w:rPr>
      </w:pPr>
    </w:p>
    <w:p w14:paraId="40A76EA3" w14:textId="77777777" w:rsidR="0012008B" w:rsidRPr="0012008B" w:rsidRDefault="0012008B" w:rsidP="0012008B">
      <w:pPr>
        <w:spacing w:after="0"/>
        <w:rPr>
          <w:rFonts w:ascii="Helvetica" w:eastAsiaTheme="minorEastAsia" w:hAnsi="Helvetica"/>
          <w:bCs/>
          <w:color w:val="000000"/>
        </w:rPr>
      </w:pPr>
    </w:p>
    <w:p w14:paraId="0956C93D" w14:textId="77777777" w:rsidR="0012008B" w:rsidRPr="0012008B" w:rsidRDefault="0012008B" w:rsidP="0012008B">
      <w:pPr>
        <w:pStyle w:val="ListParagraph"/>
        <w:spacing w:after="0"/>
        <w:ind w:left="990"/>
        <w:rPr>
          <w:rFonts w:ascii="Helvetica" w:eastAsiaTheme="minorEastAsia" w:hAnsi="Helvetica"/>
          <w:bCs/>
          <w:color w:val="000000"/>
        </w:rPr>
      </w:pPr>
    </w:p>
    <w:p w14:paraId="5523F88A" w14:textId="7D7FB30B" w:rsidR="009B0EE7" w:rsidRPr="003437A0" w:rsidRDefault="004A1EB2" w:rsidP="005D729D">
      <w:pPr>
        <w:pStyle w:val="ListParagraph"/>
        <w:numPr>
          <w:ilvl w:val="0"/>
          <w:numId w:val="1"/>
        </w:numPr>
        <w:spacing w:after="0"/>
        <w:rPr>
          <w:rFonts w:ascii="Helvetica" w:eastAsiaTheme="minorEastAsia" w:hAnsi="Helvetica"/>
          <w:b/>
          <w:color w:val="000000"/>
        </w:rPr>
      </w:pPr>
      <w:r w:rsidRPr="003437A0">
        <w:rPr>
          <w:rFonts w:ascii="Helvetica" w:eastAsiaTheme="minorEastAsia" w:hAnsi="Helvetica"/>
          <w:b/>
          <w:color w:val="000000"/>
        </w:rPr>
        <w:t xml:space="preserve">Advocacy: </w:t>
      </w:r>
      <w:r w:rsidR="00CC2A96" w:rsidRPr="003437A0">
        <w:rPr>
          <w:rFonts w:ascii="Helvetica" w:eastAsiaTheme="minorEastAsia" w:hAnsi="Helvetica"/>
          <w:b/>
          <w:color w:val="000000"/>
        </w:rPr>
        <w:t xml:space="preserve"> </w:t>
      </w:r>
      <w:r w:rsidR="00513D94" w:rsidRPr="003437A0">
        <w:rPr>
          <w:rFonts w:ascii="Helvetica" w:eastAsiaTheme="minorEastAsia" w:hAnsi="Helvetica"/>
          <w:b/>
          <w:i/>
          <w:iCs/>
          <w:color w:val="000000"/>
        </w:rPr>
        <w:t>Re</w:t>
      </w:r>
      <w:r w:rsidR="006A7A3A" w:rsidRPr="003437A0">
        <w:rPr>
          <w:rFonts w:ascii="Helvetica" w:eastAsiaTheme="minorEastAsia" w:hAnsi="Helvetica"/>
          <w:b/>
          <w:i/>
          <w:iCs/>
          <w:color w:val="000000"/>
        </w:rPr>
        <w:t>spected as responsible users of WI natural resources</w:t>
      </w:r>
    </w:p>
    <w:p w14:paraId="0C71D6B3" w14:textId="4CE814B5" w:rsidR="00F859CD" w:rsidRDefault="00F859CD" w:rsidP="003437A0">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Spent 45 minutes with DNR Secretary-nominee Payne 28 Feb.  Sent endorsement letter to Senate committee holding confirmation hearing (Sen Cowles – Energy and Natural Resources)</w:t>
      </w:r>
    </w:p>
    <w:p w14:paraId="586A9AE6" w14:textId="06628415" w:rsidR="00503738" w:rsidRDefault="00503738" w:rsidP="003437A0">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Senator Cowles’ office </w:t>
      </w:r>
      <w:r w:rsidR="00807B79">
        <w:rPr>
          <w:rFonts w:ascii="Helvetica" w:eastAsiaTheme="minorEastAsia" w:hAnsi="Helvetica"/>
          <w:bCs/>
          <w:color w:val="000000"/>
        </w:rPr>
        <w:t xml:space="preserve">adopted our concern regarding loss of hunting opportunities thru the </w:t>
      </w:r>
      <w:r w:rsidR="00F859CD">
        <w:rPr>
          <w:rFonts w:ascii="Helvetica" w:eastAsiaTheme="minorEastAsia" w:hAnsi="Helvetica"/>
          <w:bCs/>
          <w:color w:val="000000"/>
        </w:rPr>
        <w:t>i</w:t>
      </w:r>
      <w:r w:rsidR="00807B79">
        <w:rPr>
          <w:rFonts w:ascii="Helvetica" w:eastAsiaTheme="minorEastAsia" w:hAnsi="Helvetica"/>
          <w:bCs/>
          <w:color w:val="000000"/>
        </w:rPr>
        <w:t xml:space="preserve">n-lieu-fee mitigation bank program and is inserting language to ensure </w:t>
      </w:r>
      <w:r w:rsidR="00807B79" w:rsidRPr="00807B79">
        <w:rPr>
          <w:rFonts w:ascii="Helvetica" w:eastAsiaTheme="minorEastAsia" w:hAnsi="Helvetica"/>
          <w:bCs/>
          <w:i/>
          <w:iCs/>
          <w:color w:val="000000"/>
        </w:rPr>
        <w:t>no net loss</w:t>
      </w:r>
      <w:r w:rsidR="00F859CD">
        <w:rPr>
          <w:rFonts w:ascii="Helvetica" w:eastAsiaTheme="minorEastAsia" w:hAnsi="Helvetica"/>
          <w:bCs/>
          <w:color w:val="000000"/>
        </w:rPr>
        <w:t xml:space="preserve"> of hunting acreage.</w:t>
      </w:r>
    </w:p>
    <w:p w14:paraId="315231D6" w14:textId="0544AC06" w:rsidR="00FE0928" w:rsidRDefault="001243CC"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Knowles-Nelson funding </w:t>
      </w:r>
      <w:r w:rsidR="00807B79">
        <w:rPr>
          <w:rFonts w:ascii="Helvetica" w:eastAsiaTheme="minorEastAsia" w:hAnsi="Helvetica"/>
          <w:bCs/>
          <w:color w:val="000000"/>
        </w:rPr>
        <w:t>for Pelican River project remains hung up in JFC despite significant local outreach efforts</w:t>
      </w:r>
      <w:r>
        <w:rPr>
          <w:rFonts w:ascii="Helvetica" w:eastAsiaTheme="minorEastAsia" w:hAnsi="Helvetica"/>
          <w:bCs/>
          <w:color w:val="000000"/>
        </w:rPr>
        <w:t>.</w:t>
      </w:r>
    </w:p>
    <w:p w14:paraId="36880B51" w14:textId="091CA9CF" w:rsidR="0012008B" w:rsidRDefault="0012008B"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Submitted Crex Meadows WA letter to DNR supporting science-informed water level management.  Local neighbors concerned about </w:t>
      </w:r>
      <w:proofErr w:type="gramStart"/>
      <w:r>
        <w:rPr>
          <w:rFonts w:ascii="Helvetica" w:eastAsiaTheme="minorEastAsia" w:hAnsi="Helvetica"/>
          <w:bCs/>
          <w:color w:val="000000"/>
        </w:rPr>
        <w:t>flooding,</w:t>
      </w:r>
      <w:proofErr w:type="gramEnd"/>
      <w:r>
        <w:rPr>
          <w:rFonts w:ascii="Helvetica" w:eastAsiaTheme="minorEastAsia" w:hAnsi="Helvetica"/>
          <w:bCs/>
          <w:color w:val="000000"/>
        </w:rPr>
        <w:t xml:space="preserve"> water quality they believe is associated with elevated flowage water levels. </w:t>
      </w:r>
    </w:p>
    <w:p w14:paraId="387C2037" w14:textId="78B86A73" w:rsidR="00FE0928" w:rsidRPr="00FE0928" w:rsidRDefault="00FE0928"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WWA’s input to establishing season structure was by far the most statistically significant of groups—nearly 600 respondents—making WWA’s voice representing state waterfowlers the strongest.  Still, DNR’s public input tool that followed will most likely drive the decisioning</w:t>
      </w:r>
      <w:r w:rsidR="00F859CD">
        <w:rPr>
          <w:rFonts w:ascii="Helvetica" w:eastAsiaTheme="minorEastAsia" w:hAnsi="Helvetica"/>
          <w:bCs/>
          <w:color w:val="000000"/>
        </w:rPr>
        <w:t>, but DNR asked to make sure we distributed via social media, and when we did, they saw nearly a 60% bump in response.</w:t>
      </w:r>
    </w:p>
    <w:p w14:paraId="46334827" w14:textId="4D48D45A" w:rsidR="00255652" w:rsidRDefault="00807B79" w:rsidP="003437A0">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SHC presentation </w:t>
      </w:r>
      <w:r w:rsidR="00FE0928">
        <w:rPr>
          <w:rFonts w:ascii="Helvetica" w:eastAsiaTheme="minorEastAsia" w:hAnsi="Helvetica"/>
          <w:bCs/>
          <w:color w:val="000000"/>
        </w:rPr>
        <w:t xml:space="preserve">for legislature </w:t>
      </w:r>
      <w:r>
        <w:rPr>
          <w:rFonts w:ascii="Helvetica" w:eastAsiaTheme="minorEastAsia" w:hAnsi="Helvetica"/>
          <w:bCs/>
          <w:color w:val="000000"/>
        </w:rPr>
        <w:t xml:space="preserve">under development.  </w:t>
      </w:r>
      <w:proofErr w:type="spellStart"/>
      <w:r>
        <w:rPr>
          <w:rFonts w:ascii="Helvetica" w:eastAsiaTheme="minorEastAsia" w:hAnsi="Helvetica"/>
          <w:bCs/>
          <w:color w:val="000000"/>
        </w:rPr>
        <w:t>Felzkowski’s</w:t>
      </w:r>
      <w:proofErr w:type="spellEnd"/>
      <w:r>
        <w:rPr>
          <w:rFonts w:ascii="Helvetica" w:eastAsiaTheme="minorEastAsia" w:hAnsi="Helvetica"/>
          <w:bCs/>
          <w:color w:val="000000"/>
        </w:rPr>
        <w:t xml:space="preserve"> office willing to send letter requesting (otherwise reluctant) USFWS participation in briefing later this summer.</w:t>
      </w:r>
    </w:p>
    <w:p w14:paraId="734DE973" w14:textId="349D8381" w:rsidR="00FE0928" w:rsidRDefault="00FE0928" w:rsidP="003437A0">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For more, see Policy Committee</w:t>
      </w:r>
      <w:r w:rsidR="00F859CD">
        <w:rPr>
          <w:rFonts w:ascii="Helvetica" w:eastAsiaTheme="minorEastAsia" w:hAnsi="Helvetica"/>
          <w:bCs/>
          <w:color w:val="000000"/>
        </w:rPr>
        <w:t xml:space="preserve"> report.</w:t>
      </w:r>
    </w:p>
    <w:p w14:paraId="564A5187" w14:textId="77777777" w:rsidR="00174E62" w:rsidRPr="003437A0" w:rsidRDefault="00174E62" w:rsidP="00407D47">
      <w:pPr>
        <w:pStyle w:val="ListParagraph"/>
        <w:spacing w:after="0"/>
        <w:ind w:left="990"/>
        <w:rPr>
          <w:rFonts w:ascii="Helvetica" w:eastAsiaTheme="minorEastAsia" w:hAnsi="Helvetica"/>
          <w:bCs/>
          <w:color w:val="000000"/>
        </w:rPr>
      </w:pPr>
    </w:p>
    <w:p w14:paraId="384B073E" w14:textId="634EF615" w:rsidR="001C7616" w:rsidRPr="003437A0" w:rsidRDefault="004A1EB2" w:rsidP="00152CB0">
      <w:pPr>
        <w:pStyle w:val="ListParagraph"/>
        <w:numPr>
          <w:ilvl w:val="0"/>
          <w:numId w:val="1"/>
        </w:numPr>
        <w:spacing w:after="0"/>
        <w:rPr>
          <w:rFonts w:ascii="Helvetica" w:eastAsiaTheme="minorEastAsia" w:hAnsi="Helvetica"/>
          <w:b/>
          <w:color w:val="000000"/>
        </w:rPr>
      </w:pPr>
      <w:r w:rsidRPr="003437A0">
        <w:rPr>
          <w:rFonts w:ascii="Helvetica" w:eastAsiaTheme="minorEastAsia" w:hAnsi="Helvetica"/>
          <w:b/>
          <w:color w:val="000000"/>
        </w:rPr>
        <w:t xml:space="preserve">Education:  </w:t>
      </w:r>
      <w:r w:rsidR="005A51EA" w:rsidRPr="003437A0">
        <w:rPr>
          <w:rFonts w:ascii="Helvetica" w:eastAsiaTheme="minorEastAsia" w:hAnsi="Helvetica"/>
          <w:b/>
          <w:i/>
          <w:iCs/>
          <w:color w:val="000000"/>
        </w:rPr>
        <w:t>P</w:t>
      </w:r>
      <w:r w:rsidR="006A7A3A" w:rsidRPr="003437A0">
        <w:rPr>
          <w:rFonts w:ascii="Helvetica" w:eastAsiaTheme="minorEastAsia" w:hAnsi="Helvetica"/>
          <w:b/>
          <w:i/>
          <w:iCs/>
          <w:color w:val="000000"/>
        </w:rPr>
        <w:t xml:space="preserve">assing </w:t>
      </w:r>
      <w:r w:rsidR="00291E83" w:rsidRPr="003437A0">
        <w:rPr>
          <w:rFonts w:ascii="Helvetica" w:eastAsiaTheme="minorEastAsia" w:hAnsi="Helvetica"/>
          <w:b/>
          <w:i/>
          <w:iCs/>
          <w:color w:val="000000"/>
        </w:rPr>
        <w:t>a</w:t>
      </w:r>
      <w:r w:rsidR="006A7A3A" w:rsidRPr="003437A0">
        <w:rPr>
          <w:rFonts w:ascii="Helvetica" w:eastAsiaTheme="minorEastAsia" w:hAnsi="Helvetica"/>
          <w:b/>
          <w:i/>
          <w:iCs/>
          <w:color w:val="000000"/>
        </w:rPr>
        <w:t xml:space="preserve"> waterfowling ethic to the next generation</w:t>
      </w:r>
    </w:p>
    <w:p w14:paraId="3F9644B5" w14:textId="264CB7F2" w:rsidR="00807B79" w:rsidRDefault="00255652" w:rsidP="00807B79">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R3 initiative kickoff in Feb.  </w:t>
      </w:r>
      <w:r w:rsidR="00FE0928">
        <w:rPr>
          <w:rFonts w:ascii="Helvetica" w:eastAsiaTheme="minorEastAsia" w:hAnsi="Helvetica"/>
          <w:bCs/>
          <w:color w:val="000000"/>
        </w:rPr>
        <w:t>Organizational</w:t>
      </w:r>
      <w:r w:rsidR="00807B79">
        <w:rPr>
          <w:rFonts w:ascii="Helvetica" w:eastAsiaTheme="minorEastAsia" w:hAnsi="Helvetica"/>
          <w:bCs/>
          <w:color w:val="000000"/>
        </w:rPr>
        <w:t xml:space="preserve"> scheme developed.  Still looking to flesh</w:t>
      </w:r>
      <w:r w:rsidR="0012008B">
        <w:rPr>
          <w:rFonts w:ascii="Helvetica" w:eastAsiaTheme="minorEastAsia" w:hAnsi="Helvetica"/>
          <w:bCs/>
          <w:color w:val="000000"/>
        </w:rPr>
        <w:t>-out leadership</w:t>
      </w:r>
      <w:r>
        <w:rPr>
          <w:rFonts w:ascii="Helvetica" w:eastAsiaTheme="minorEastAsia" w:hAnsi="Helvetica"/>
          <w:bCs/>
          <w:color w:val="000000"/>
        </w:rPr>
        <w:t xml:space="preserve"> </w:t>
      </w:r>
      <w:r w:rsidR="00807B79">
        <w:rPr>
          <w:rFonts w:ascii="Helvetica" w:eastAsiaTheme="minorEastAsia" w:hAnsi="Helvetica"/>
          <w:bCs/>
          <w:color w:val="000000"/>
        </w:rPr>
        <w:t>(i.e., steering committee concept), but several pilot programs tak</w:t>
      </w:r>
      <w:r w:rsidR="00FE0928">
        <w:rPr>
          <w:rFonts w:ascii="Helvetica" w:eastAsiaTheme="minorEastAsia" w:hAnsi="Helvetica"/>
          <w:bCs/>
          <w:color w:val="000000"/>
        </w:rPr>
        <w:t>ing</w:t>
      </w:r>
      <w:r w:rsidR="00807B79">
        <w:rPr>
          <w:rFonts w:ascii="Helvetica" w:eastAsiaTheme="minorEastAsia" w:hAnsi="Helvetica"/>
          <w:bCs/>
          <w:color w:val="000000"/>
        </w:rPr>
        <w:t xml:space="preserve"> shape.</w:t>
      </w:r>
    </w:p>
    <w:p w14:paraId="46341154" w14:textId="72F8063A" w:rsidR="00807B79" w:rsidRDefault="00807B79" w:rsidP="00807B79">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 xml:space="preserve">WWA “Waterfowlers Academy” </w:t>
      </w:r>
      <w:r w:rsidR="00FE0928">
        <w:rPr>
          <w:rFonts w:ascii="Helvetica" w:eastAsiaTheme="minorEastAsia" w:hAnsi="Helvetica"/>
          <w:bCs/>
          <w:color w:val="000000"/>
        </w:rPr>
        <w:t>starting</w:t>
      </w:r>
      <w:r>
        <w:rPr>
          <w:rFonts w:ascii="Helvetica" w:eastAsiaTheme="minorEastAsia" w:hAnsi="Helvetica"/>
          <w:bCs/>
          <w:color w:val="000000"/>
        </w:rPr>
        <w:t xml:space="preserve"> marketing </w:t>
      </w:r>
      <w:r w:rsidR="00FE0928">
        <w:rPr>
          <w:rFonts w:ascii="Helvetica" w:eastAsiaTheme="minorEastAsia" w:hAnsi="Helvetica"/>
          <w:bCs/>
          <w:color w:val="000000"/>
        </w:rPr>
        <w:t>effort</w:t>
      </w:r>
      <w:r>
        <w:rPr>
          <w:rFonts w:ascii="Helvetica" w:eastAsiaTheme="minorEastAsia" w:hAnsi="Helvetica"/>
          <w:bCs/>
          <w:color w:val="000000"/>
        </w:rPr>
        <w:t xml:space="preserve"> that brings all learn to hunt and educational offerings under one umbrella, including traditional and </w:t>
      </w:r>
      <w:proofErr w:type="gramStart"/>
      <w:r>
        <w:rPr>
          <w:rFonts w:ascii="Helvetica" w:eastAsiaTheme="minorEastAsia" w:hAnsi="Helvetica"/>
          <w:bCs/>
          <w:color w:val="000000"/>
        </w:rPr>
        <w:t>grant-funded</w:t>
      </w:r>
      <w:proofErr w:type="gramEnd"/>
      <w:r>
        <w:rPr>
          <w:rFonts w:ascii="Helvetica" w:eastAsiaTheme="minorEastAsia" w:hAnsi="Helvetica"/>
          <w:bCs/>
          <w:color w:val="000000"/>
        </w:rPr>
        <w:t xml:space="preserve">. </w:t>
      </w:r>
      <w:r w:rsidR="00FE0928">
        <w:rPr>
          <w:rFonts w:ascii="Helvetica" w:eastAsiaTheme="minorEastAsia" w:hAnsi="Helvetica"/>
          <w:bCs/>
          <w:color w:val="000000"/>
        </w:rPr>
        <w:t>Agreement with Swift-</w:t>
      </w:r>
      <w:r w:rsidR="00F859CD">
        <w:rPr>
          <w:rFonts w:ascii="Helvetica" w:eastAsiaTheme="minorEastAsia" w:hAnsi="Helvetica"/>
          <w:bCs/>
          <w:color w:val="000000"/>
        </w:rPr>
        <w:t>W</w:t>
      </w:r>
      <w:r w:rsidR="00FE0928">
        <w:rPr>
          <w:rFonts w:ascii="Helvetica" w:eastAsiaTheme="minorEastAsia" w:hAnsi="Helvetica"/>
          <w:bCs/>
          <w:color w:val="000000"/>
        </w:rPr>
        <w:t>aters signed/started (as contemplated under the grant proposal.</w:t>
      </w:r>
    </w:p>
    <w:p w14:paraId="0525AA98" w14:textId="7E077222" w:rsidR="00FE0928" w:rsidRDefault="00807B79"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Wood duck based middle school curriculum rolled out at state science teachers conference—well-received.</w:t>
      </w:r>
    </w:p>
    <w:p w14:paraId="7EB282B3" w14:textId="52EDDED5" w:rsidR="00FE0928" w:rsidRDefault="00FE0928"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For more, see Ed Committee report.</w:t>
      </w:r>
    </w:p>
    <w:p w14:paraId="0A8A8406" w14:textId="77777777" w:rsidR="00FE0928" w:rsidRDefault="00FE0928" w:rsidP="00FE0928">
      <w:pPr>
        <w:pStyle w:val="ListParagraph"/>
        <w:spacing w:after="0"/>
        <w:ind w:left="990"/>
        <w:rPr>
          <w:rFonts w:ascii="Helvetica" w:eastAsiaTheme="minorEastAsia" w:hAnsi="Helvetica"/>
          <w:bCs/>
          <w:color w:val="000000"/>
        </w:rPr>
      </w:pPr>
    </w:p>
    <w:p w14:paraId="110E4D7B" w14:textId="77777777" w:rsidR="00FE0928" w:rsidRPr="003437A0" w:rsidRDefault="00FE0928" w:rsidP="00FE0928">
      <w:pPr>
        <w:pStyle w:val="ListParagraph"/>
        <w:numPr>
          <w:ilvl w:val="0"/>
          <w:numId w:val="1"/>
        </w:numPr>
        <w:spacing w:after="0"/>
        <w:rPr>
          <w:rFonts w:ascii="Helvetica" w:eastAsiaTheme="minorEastAsia" w:hAnsi="Helvetica"/>
          <w:b/>
          <w:color w:val="000000"/>
        </w:rPr>
      </w:pPr>
      <w:r w:rsidRPr="003437A0">
        <w:rPr>
          <w:rFonts w:ascii="Helvetica" w:eastAsiaTheme="minorEastAsia" w:hAnsi="Helvetica"/>
          <w:b/>
          <w:color w:val="000000"/>
        </w:rPr>
        <w:t>EXPO</w:t>
      </w:r>
    </w:p>
    <w:p w14:paraId="3029E221" w14:textId="7FF9B590" w:rsidR="00930459" w:rsidRPr="00FE0928" w:rsidRDefault="00FE0928" w:rsidP="00FE0928">
      <w:pPr>
        <w:pStyle w:val="ListParagraph"/>
        <w:numPr>
          <w:ilvl w:val="1"/>
          <w:numId w:val="1"/>
        </w:numPr>
        <w:spacing w:after="0"/>
        <w:rPr>
          <w:rFonts w:ascii="Helvetica" w:eastAsiaTheme="minorEastAsia" w:hAnsi="Helvetica"/>
          <w:bCs/>
          <w:color w:val="000000"/>
        </w:rPr>
      </w:pPr>
      <w:r>
        <w:rPr>
          <w:rFonts w:ascii="Helvetica" w:eastAsiaTheme="minorEastAsia" w:hAnsi="Helvetica"/>
          <w:bCs/>
          <w:color w:val="000000"/>
        </w:rPr>
        <w:t>EXPO3</w:t>
      </w:r>
      <w:r>
        <w:rPr>
          <w:rFonts w:ascii="Helvetica" w:eastAsiaTheme="minorEastAsia" w:hAnsi="Helvetica"/>
          <w:bCs/>
          <w:color w:val="000000"/>
        </w:rPr>
        <w:t xml:space="preserve"> planning </w:t>
      </w:r>
      <w:r w:rsidR="0012008B">
        <w:rPr>
          <w:rFonts w:ascii="Helvetica" w:eastAsiaTheme="minorEastAsia" w:hAnsi="Helvetica"/>
          <w:bCs/>
          <w:color w:val="000000"/>
        </w:rPr>
        <w:t xml:space="preserve">continues </w:t>
      </w:r>
      <w:r>
        <w:rPr>
          <w:rFonts w:ascii="Helvetica" w:eastAsiaTheme="minorEastAsia" w:hAnsi="Helvetica"/>
          <w:bCs/>
          <w:color w:val="000000"/>
        </w:rPr>
        <w:t>with multiple monthly meetings.  Vendor management contract working well.</w:t>
      </w:r>
      <w:r>
        <w:rPr>
          <w:rFonts w:ascii="Helvetica" w:eastAsiaTheme="minorEastAsia" w:hAnsi="Helvetica"/>
          <w:bCs/>
          <w:color w:val="000000"/>
        </w:rPr>
        <w:t xml:space="preserve"> Presenting sponsors are beginning to renew. </w:t>
      </w:r>
      <w:r w:rsidR="0012008B">
        <w:rPr>
          <w:rFonts w:ascii="Helvetica" w:eastAsiaTheme="minorEastAsia" w:hAnsi="Helvetica"/>
          <w:bCs/>
          <w:color w:val="000000"/>
        </w:rPr>
        <w:t>Expect 40% growth in vendors this year.  Considering beer sales (TBD).</w:t>
      </w:r>
      <w:r w:rsidR="0012008B">
        <w:rPr>
          <w:rFonts w:ascii="Helvetica" w:eastAsiaTheme="minorEastAsia" w:hAnsi="Helvetica"/>
          <w:bCs/>
          <w:color w:val="000000"/>
        </w:rPr>
        <w:t xml:space="preserve"> </w:t>
      </w:r>
      <w:proofErr w:type="gramStart"/>
      <w:r>
        <w:rPr>
          <w:rFonts w:ascii="Helvetica" w:eastAsiaTheme="minorEastAsia" w:hAnsi="Helvetica"/>
          <w:bCs/>
          <w:color w:val="000000"/>
        </w:rPr>
        <w:t>Plan</w:t>
      </w:r>
      <w:proofErr w:type="gramEnd"/>
      <w:r>
        <w:rPr>
          <w:rFonts w:ascii="Helvetica" w:eastAsiaTheme="minorEastAsia" w:hAnsi="Helvetica"/>
          <w:bCs/>
          <w:color w:val="000000"/>
        </w:rPr>
        <w:t xml:space="preserve"> to draw $6500 from EXPO account to support the PLE position (in March</w:t>
      </w:r>
      <w:r>
        <w:rPr>
          <w:rFonts w:ascii="Helvetica" w:eastAsiaTheme="minorEastAsia" w:hAnsi="Helvetica"/>
          <w:bCs/>
          <w:color w:val="000000"/>
        </w:rPr>
        <w:t xml:space="preserve"> and April</w:t>
      </w:r>
      <w:r>
        <w:rPr>
          <w:rFonts w:ascii="Helvetica" w:eastAsiaTheme="minorEastAsia" w:hAnsi="Helvetica"/>
          <w:bCs/>
          <w:color w:val="000000"/>
        </w:rPr>
        <w:t>) scholarship/Science funding of $5000 in June.</w:t>
      </w:r>
      <w:r>
        <w:rPr>
          <w:rFonts w:ascii="Helvetica" w:eastAsiaTheme="minorEastAsia" w:hAnsi="Helvetica"/>
          <w:bCs/>
          <w:color w:val="000000"/>
        </w:rPr>
        <w:t xml:space="preserve"> </w:t>
      </w:r>
      <w:r w:rsidR="003437A0" w:rsidRPr="00FE0928">
        <w:rPr>
          <w:rFonts w:ascii="Helvetica" w:eastAsiaTheme="minorEastAsia" w:hAnsi="Helvetica"/>
          <w:bCs/>
          <w:color w:val="000000"/>
        </w:rPr>
        <w:br/>
      </w:r>
    </w:p>
    <w:p w14:paraId="19BE041D" w14:textId="77777777" w:rsidR="00671FB4" w:rsidRDefault="00671FB4" w:rsidP="00671FB4">
      <w:pPr>
        <w:pStyle w:val="ListParagraph"/>
        <w:spacing w:after="0"/>
        <w:ind w:left="450"/>
        <w:rPr>
          <w:rFonts w:ascii="Helvetica" w:eastAsiaTheme="minorEastAsia" w:hAnsi="Helvetica"/>
          <w:b/>
          <w:color w:val="000000"/>
        </w:rPr>
      </w:pPr>
    </w:p>
    <w:p w14:paraId="51224CF3" w14:textId="707E321A" w:rsidR="00640663" w:rsidRDefault="00640663" w:rsidP="00640663">
      <w:pPr>
        <w:spacing w:after="0"/>
        <w:rPr>
          <w:rFonts w:ascii="Helvetica" w:eastAsiaTheme="minorEastAsia" w:hAnsi="Helvetica"/>
          <w:bCs/>
          <w:color w:val="000000"/>
        </w:rPr>
      </w:pPr>
    </w:p>
    <w:p w14:paraId="34550E3A" w14:textId="3E0F876F" w:rsidR="00640663" w:rsidRDefault="00640663" w:rsidP="00640663">
      <w:pPr>
        <w:spacing w:after="0"/>
        <w:rPr>
          <w:rFonts w:ascii="Helvetica" w:eastAsiaTheme="minorEastAsia" w:hAnsi="Helvetica"/>
          <w:bCs/>
          <w:color w:val="000000"/>
        </w:rPr>
      </w:pPr>
    </w:p>
    <w:p w14:paraId="5143D3D0" w14:textId="3221C1D5" w:rsidR="00640663" w:rsidRDefault="00640663" w:rsidP="00640663">
      <w:pPr>
        <w:spacing w:after="0"/>
        <w:rPr>
          <w:rFonts w:ascii="Helvetica" w:eastAsiaTheme="minorEastAsia" w:hAnsi="Helvetica"/>
          <w:bCs/>
          <w:color w:val="000000"/>
        </w:rPr>
      </w:pPr>
    </w:p>
    <w:p w14:paraId="3BACAB9B" w14:textId="67412197" w:rsidR="00640663" w:rsidRPr="00640663" w:rsidRDefault="00640663" w:rsidP="0012008B">
      <w:pPr>
        <w:rPr>
          <w:rFonts w:ascii="Helvetica" w:eastAsiaTheme="minorEastAsia" w:hAnsi="Helvetica"/>
          <w:bCs/>
          <w:color w:val="000000"/>
        </w:rPr>
      </w:pPr>
    </w:p>
    <w:sectPr w:rsidR="00640663" w:rsidRPr="00640663" w:rsidSect="0012008B">
      <w:headerReference w:type="default" r:id="rId8"/>
      <w:footerReference w:type="even" r:id="rId9"/>
      <w:footerReference w:type="default" r:id="rId10"/>
      <w:footerReference w:type="first" r:id="rId11"/>
      <w:pgSz w:w="12240" w:h="15840"/>
      <w:pgMar w:top="-794" w:right="1454" w:bottom="736" w:left="976" w:header="187" w:footer="4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46BB92" w14:textId="77777777" w:rsidR="00CE4C68" w:rsidRDefault="00CE4C68">
      <w:pPr>
        <w:spacing w:after="0"/>
      </w:pPr>
      <w:r>
        <w:separator/>
      </w:r>
    </w:p>
  </w:endnote>
  <w:endnote w:type="continuationSeparator" w:id="0">
    <w:p w14:paraId="0722EF64" w14:textId="77777777" w:rsidR="00CE4C68" w:rsidRDefault="00CE4C6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urmukhi MN">
    <w:panose1 w:val="02020600050405020304"/>
    <w:charset w:val="00"/>
    <w:family w:val="roman"/>
    <w:pitch w:val="variable"/>
    <w:sig w:usb0="80100003" w:usb1="00002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Garamond">
    <w:panose1 w:val="02020404030301010803"/>
    <w:charset w:val="00"/>
    <w:family w:val="roman"/>
    <w:pitch w:val="variable"/>
    <w:sig w:usb0="00000287" w:usb1="00000002"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F181F" w14:textId="77777777" w:rsidR="0094543A" w:rsidRDefault="0094543A" w:rsidP="009D0B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C4B18">
      <w:rPr>
        <w:rStyle w:val="PageNumber"/>
        <w:noProof/>
      </w:rPr>
      <w:t>2</w:t>
    </w:r>
    <w:r>
      <w:rPr>
        <w:rStyle w:val="PageNumber"/>
      </w:rPr>
      <w:fldChar w:fldCharType="end"/>
    </w:r>
  </w:p>
  <w:p w14:paraId="0A8D256C" w14:textId="77777777" w:rsidR="0094543A" w:rsidRDefault="0094543A" w:rsidP="006A7A3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F6417" w14:textId="77777777" w:rsidR="0094543A" w:rsidRDefault="0094543A" w:rsidP="009D0B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20E23">
      <w:rPr>
        <w:rStyle w:val="PageNumber"/>
        <w:noProof/>
      </w:rPr>
      <w:t>4</w:t>
    </w:r>
    <w:r>
      <w:rPr>
        <w:rStyle w:val="PageNumber"/>
      </w:rPr>
      <w:fldChar w:fldCharType="end"/>
    </w:r>
  </w:p>
  <w:p w14:paraId="760FAF41" w14:textId="77777777" w:rsidR="0094543A" w:rsidRDefault="0094543A" w:rsidP="006A7A3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5623B" w14:textId="77777777" w:rsidR="0094543A" w:rsidRDefault="0094543A" w:rsidP="00336E80">
    <w:pPr>
      <w:pStyle w:val="Footer"/>
      <w:tabs>
        <w:tab w:val="clear" w:pos="4320"/>
        <w:tab w:val="clear" w:pos="8640"/>
        <w:tab w:val="left" w:pos="2272"/>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900A5" w14:textId="77777777" w:rsidR="00CE4C68" w:rsidRDefault="00CE4C68">
      <w:pPr>
        <w:spacing w:after="0"/>
      </w:pPr>
      <w:r>
        <w:separator/>
      </w:r>
    </w:p>
  </w:footnote>
  <w:footnote w:type="continuationSeparator" w:id="0">
    <w:p w14:paraId="2F34E7F3" w14:textId="77777777" w:rsidR="00CE4C68" w:rsidRDefault="00CE4C6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2400E" w14:textId="77777777" w:rsidR="00AC4B18" w:rsidRDefault="00AC4B18" w:rsidP="00AC4B18">
    <w:pPr>
      <w:pStyle w:val="Header"/>
    </w:pPr>
  </w:p>
  <w:p w14:paraId="29A0225E" w14:textId="77777777" w:rsidR="0094543A" w:rsidRPr="00AC4B18" w:rsidRDefault="0094543A" w:rsidP="00AC4B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singleLevel"/>
    <w:tmpl w:val="DEE82096"/>
    <w:lvl w:ilvl="0">
      <w:start w:val="1"/>
      <w:numFmt w:val="bullet"/>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D3E0C5E0"/>
    <w:lvl w:ilvl="0">
      <w:start w:val="1"/>
      <w:numFmt w:val="bullet"/>
      <w:lvlText w:val=""/>
      <w:lvlJc w:val="left"/>
      <w:pPr>
        <w:tabs>
          <w:tab w:val="num" w:pos="926"/>
        </w:tabs>
        <w:ind w:left="926" w:hanging="360"/>
      </w:pPr>
      <w:rPr>
        <w:rFonts w:ascii="Symbol" w:hAnsi="Symbol" w:hint="default"/>
      </w:rPr>
    </w:lvl>
  </w:abstractNum>
  <w:abstractNum w:abstractNumId="2" w15:restartNumberingAfterBreak="0">
    <w:nsid w:val="015F4051"/>
    <w:multiLevelType w:val="hybridMultilevel"/>
    <w:tmpl w:val="45A06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556C28"/>
    <w:multiLevelType w:val="hybridMultilevel"/>
    <w:tmpl w:val="0C4E66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D13004"/>
    <w:multiLevelType w:val="hybridMultilevel"/>
    <w:tmpl w:val="93326F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D0261B"/>
    <w:multiLevelType w:val="hybridMultilevel"/>
    <w:tmpl w:val="2AEC27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C145E"/>
    <w:multiLevelType w:val="hybridMultilevel"/>
    <w:tmpl w:val="30C09E4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0FF861D1"/>
    <w:multiLevelType w:val="hybridMultilevel"/>
    <w:tmpl w:val="C40EC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AA2C29"/>
    <w:multiLevelType w:val="hybridMultilevel"/>
    <w:tmpl w:val="B19C4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BC2F18"/>
    <w:multiLevelType w:val="hybridMultilevel"/>
    <w:tmpl w:val="8584B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68448C"/>
    <w:multiLevelType w:val="hybridMultilevel"/>
    <w:tmpl w:val="E36660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996909"/>
    <w:multiLevelType w:val="hybridMultilevel"/>
    <w:tmpl w:val="879E2610"/>
    <w:lvl w:ilvl="0" w:tplc="0409000F">
      <w:start w:val="1"/>
      <w:numFmt w:val="decimal"/>
      <w:lvlText w:val="%1."/>
      <w:lvlJc w:val="left"/>
      <w:pPr>
        <w:tabs>
          <w:tab w:val="num" w:pos="540"/>
        </w:tabs>
        <w:ind w:left="540" w:hanging="360"/>
      </w:pPr>
      <w:rPr>
        <w:rFonts w:hint="default"/>
      </w:rPr>
    </w:lvl>
    <w:lvl w:ilvl="1" w:tplc="064CE142">
      <w:start w:val="1"/>
      <w:numFmt w:val="upperLetter"/>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14D4E1C"/>
    <w:multiLevelType w:val="hybridMultilevel"/>
    <w:tmpl w:val="7BF4D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3604BF"/>
    <w:multiLevelType w:val="hybridMultilevel"/>
    <w:tmpl w:val="79B47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9A4679"/>
    <w:multiLevelType w:val="hybridMultilevel"/>
    <w:tmpl w:val="B6DE0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DC945A7"/>
    <w:multiLevelType w:val="hybridMultilevel"/>
    <w:tmpl w:val="C13488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9A142B"/>
    <w:multiLevelType w:val="hybridMultilevel"/>
    <w:tmpl w:val="231C65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DA6C82"/>
    <w:multiLevelType w:val="hybridMultilevel"/>
    <w:tmpl w:val="12C8C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2E2966"/>
    <w:multiLevelType w:val="hybridMultilevel"/>
    <w:tmpl w:val="D26C1320"/>
    <w:lvl w:ilvl="0" w:tplc="F53A5F04">
      <w:start w:val="1"/>
      <w:numFmt w:val="bullet"/>
      <w:lvlText w:val=""/>
      <w:lvlJc w:val="left"/>
      <w:pPr>
        <w:ind w:left="360" w:hanging="360"/>
      </w:pPr>
      <w:rPr>
        <w:rFonts w:ascii="Courier New" w:hAnsi="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6E62104"/>
    <w:multiLevelType w:val="hybridMultilevel"/>
    <w:tmpl w:val="9962B8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DB611D"/>
    <w:multiLevelType w:val="hybridMultilevel"/>
    <w:tmpl w:val="788C36EE"/>
    <w:lvl w:ilvl="0" w:tplc="B3322784">
      <w:numFmt w:val="bullet"/>
      <w:lvlText w:val="-"/>
      <w:lvlJc w:val="left"/>
      <w:pPr>
        <w:ind w:left="400" w:hanging="360"/>
      </w:pPr>
      <w:rPr>
        <w:rFonts w:ascii="Gurmukhi MN" w:eastAsiaTheme="minorHAnsi" w:hAnsi="Gurmukhi MN" w:cs="Times New Roman" w:hint="default"/>
      </w:rPr>
    </w:lvl>
    <w:lvl w:ilvl="1" w:tplc="04090003" w:tentative="1">
      <w:start w:val="1"/>
      <w:numFmt w:val="bullet"/>
      <w:lvlText w:val="o"/>
      <w:lvlJc w:val="left"/>
      <w:pPr>
        <w:ind w:left="1120" w:hanging="360"/>
      </w:pPr>
      <w:rPr>
        <w:rFonts w:ascii="Courier New" w:hAnsi="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21" w15:restartNumberingAfterBreak="0">
    <w:nsid w:val="4C371B17"/>
    <w:multiLevelType w:val="hybridMultilevel"/>
    <w:tmpl w:val="5268B1BA"/>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990" w:hanging="360"/>
      </w:pPr>
      <w:rPr>
        <w:rFonts w:ascii="Courier New" w:hAnsi="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189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2" w15:restartNumberingAfterBreak="0">
    <w:nsid w:val="4E59662F"/>
    <w:multiLevelType w:val="hybridMultilevel"/>
    <w:tmpl w:val="EF46DB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6070B38"/>
    <w:multiLevelType w:val="hybridMultilevel"/>
    <w:tmpl w:val="34EEEFC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572032C0"/>
    <w:multiLevelType w:val="hybridMultilevel"/>
    <w:tmpl w:val="4CDAB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327331"/>
    <w:multiLevelType w:val="hybridMultilevel"/>
    <w:tmpl w:val="C87CD2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C603E6"/>
    <w:multiLevelType w:val="hybridMultilevel"/>
    <w:tmpl w:val="790E9F3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451C29"/>
    <w:multiLevelType w:val="hybridMultilevel"/>
    <w:tmpl w:val="1BF01A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1261BA6"/>
    <w:multiLevelType w:val="hybridMultilevel"/>
    <w:tmpl w:val="A9EC67D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7378173E"/>
    <w:multiLevelType w:val="hybridMultilevel"/>
    <w:tmpl w:val="D9509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246AC9"/>
    <w:multiLevelType w:val="hybridMultilevel"/>
    <w:tmpl w:val="E8FEDC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C6D3223"/>
    <w:multiLevelType w:val="hybridMultilevel"/>
    <w:tmpl w:val="DB3E5C8C"/>
    <w:lvl w:ilvl="0" w:tplc="04090001">
      <w:start w:val="1"/>
      <w:numFmt w:val="bullet"/>
      <w:lvlText w:val=""/>
      <w:lvlJc w:val="left"/>
      <w:pPr>
        <w:ind w:left="1080" w:hanging="360"/>
      </w:pPr>
      <w:rPr>
        <w:rFonts w:ascii="Symbol" w:hAnsi="Symbol" w:cs="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num w:numId="1" w16cid:durableId="1775127462">
    <w:abstractNumId w:val="21"/>
  </w:num>
  <w:num w:numId="2" w16cid:durableId="340279109">
    <w:abstractNumId w:val="20"/>
  </w:num>
  <w:num w:numId="3" w16cid:durableId="540900098">
    <w:abstractNumId w:val="11"/>
  </w:num>
  <w:num w:numId="4" w16cid:durableId="6493136">
    <w:abstractNumId w:val="29"/>
  </w:num>
  <w:num w:numId="5" w16cid:durableId="717164609">
    <w:abstractNumId w:val="26"/>
  </w:num>
  <w:num w:numId="6" w16cid:durableId="1514759847">
    <w:abstractNumId w:val="3"/>
  </w:num>
  <w:num w:numId="7" w16cid:durableId="314186558">
    <w:abstractNumId w:val="25"/>
  </w:num>
  <w:num w:numId="8" w16cid:durableId="1916698395">
    <w:abstractNumId w:val="24"/>
  </w:num>
  <w:num w:numId="9" w16cid:durableId="2109034995">
    <w:abstractNumId w:val="0"/>
  </w:num>
  <w:num w:numId="10" w16cid:durableId="1708409632">
    <w:abstractNumId w:val="1"/>
  </w:num>
  <w:num w:numId="11" w16cid:durableId="1731726325">
    <w:abstractNumId w:val="14"/>
  </w:num>
  <w:num w:numId="12" w16cid:durableId="556205198">
    <w:abstractNumId w:val="27"/>
  </w:num>
  <w:num w:numId="13" w16cid:durableId="1424954966">
    <w:abstractNumId w:val="22"/>
  </w:num>
  <w:num w:numId="14" w16cid:durableId="1790123536">
    <w:abstractNumId w:val="30"/>
  </w:num>
  <w:num w:numId="15" w16cid:durableId="729304737">
    <w:abstractNumId w:val="2"/>
  </w:num>
  <w:num w:numId="16" w16cid:durableId="957495159">
    <w:abstractNumId w:val="18"/>
  </w:num>
  <w:num w:numId="17" w16cid:durableId="412974452">
    <w:abstractNumId w:val="10"/>
  </w:num>
  <w:num w:numId="18" w16cid:durableId="816803137">
    <w:abstractNumId w:val="13"/>
  </w:num>
  <w:num w:numId="19" w16cid:durableId="1581477140">
    <w:abstractNumId w:val="5"/>
  </w:num>
  <w:num w:numId="20" w16cid:durableId="1996108722">
    <w:abstractNumId w:val="4"/>
  </w:num>
  <w:num w:numId="21" w16cid:durableId="813105844">
    <w:abstractNumId w:val="9"/>
  </w:num>
  <w:num w:numId="22" w16cid:durableId="591355523">
    <w:abstractNumId w:val="19"/>
  </w:num>
  <w:num w:numId="23" w16cid:durableId="1468401785">
    <w:abstractNumId w:val="16"/>
  </w:num>
  <w:num w:numId="24" w16cid:durableId="2000039890">
    <w:abstractNumId w:val="8"/>
  </w:num>
  <w:num w:numId="25" w16cid:durableId="811410578">
    <w:abstractNumId w:val="6"/>
  </w:num>
  <w:num w:numId="26" w16cid:durableId="1825586830">
    <w:abstractNumId w:val="23"/>
  </w:num>
  <w:num w:numId="27" w16cid:durableId="2033143246">
    <w:abstractNumId w:val="28"/>
  </w:num>
  <w:num w:numId="28" w16cid:durableId="898832446">
    <w:abstractNumId w:val="31"/>
  </w:num>
  <w:num w:numId="29" w16cid:durableId="410737066">
    <w:abstractNumId w:val="12"/>
  </w:num>
  <w:num w:numId="30" w16cid:durableId="127405294">
    <w:abstractNumId w:val="15"/>
  </w:num>
  <w:num w:numId="31" w16cid:durableId="1269508875">
    <w:abstractNumId w:val="7"/>
  </w:num>
  <w:num w:numId="32" w16cid:durableId="93810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C3C"/>
    <w:rsid w:val="00015A54"/>
    <w:rsid w:val="00042E84"/>
    <w:rsid w:val="0004527B"/>
    <w:rsid w:val="00046D15"/>
    <w:rsid w:val="00051F10"/>
    <w:rsid w:val="00055C3F"/>
    <w:rsid w:val="00062E77"/>
    <w:rsid w:val="00071053"/>
    <w:rsid w:val="00076A54"/>
    <w:rsid w:val="00082B1E"/>
    <w:rsid w:val="000A31D0"/>
    <w:rsid w:val="000A7133"/>
    <w:rsid w:val="000C15BD"/>
    <w:rsid w:val="000C290B"/>
    <w:rsid w:val="000D5DF3"/>
    <w:rsid w:val="000D7D14"/>
    <w:rsid w:val="000E5F57"/>
    <w:rsid w:val="000E64C2"/>
    <w:rsid w:val="000F5CD5"/>
    <w:rsid w:val="000F7F0D"/>
    <w:rsid w:val="00110A7B"/>
    <w:rsid w:val="0012008B"/>
    <w:rsid w:val="00123953"/>
    <w:rsid w:val="001243CC"/>
    <w:rsid w:val="0013071B"/>
    <w:rsid w:val="00140797"/>
    <w:rsid w:val="00152CB0"/>
    <w:rsid w:val="00174224"/>
    <w:rsid w:val="00174A25"/>
    <w:rsid w:val="00174E62"/>
    <w:rsid w:val="00184CB2"/>
    <w:rsid w:val="001868FA"/>
    <w:rsid w:val="001B6B1F"/>
    <w:rsid w:val="001B7DD3"/>
    <w:rsid w:val="001C7616"/>
    <w:rsid w:val="001D3519"/>
    <w:rsid w:val="001E1A23"/>
    <w:rsid w:val="001F048F"/>
    <w:rsid w:val="001F653E"/>
    <w:rsid w:val="00200642"/>
    <w:rsid w:val="00204FAF"/>
    <w:rsid w:val="00206ABE"/>
    <w:rsid w:val="0025196F"/>
    <w:rsid w:val="00255652"/>
    <w:rsid w:val="00263AF2"/>
    <w:rsid w:val="00276917"/>
    <w:rsid w:val="00280AC4"/>
    <w:rsid w:val="00285192"/>
    <w:rsid w:val="002855D7"/>
    <w:rsid w:val="00291E83"/>
    <w:rsid w:val="0029788D"/>
    <w:rsid w:val="002B6F77"/>
    <w:rsid w:val="002F6C44"/>
    <w:rsid w:val="00305732"/>
    <w:rsid w:val="00336E80"/>
    <w:rsid w:val="0033716B"/>
    <w:rsid w:val="003437A0"/>
    <w:rsid w:val="0037074B"/>
    <w:rsid w:val="003742A6"/>
    <w:rsid w:val="0038393D"/>
    <w:rsid w:val="00394A19"/>
    <w:rsid w:val="003B08FC"/>
    <w:rsid w:val="003B35F2"/>
    <w:rsid w:val="003B4DE9"/>
    <w:rsid w:val="003B5A78"/>
    <w:rsid w:val="003C391E"/>
    <w:rsid w:val="003D7F7C"/>
    <w:rsid w:val="003F6220"/>
    <w:rsid w:val="00403766"/>
    <w:rsid w:val="00407D47"/>
    <w:rsid w:val="00412652"/>
    <w:rsid w:val="00464F43"/>
    <w:rsid w:val="00470CF1"/>
    <w:rsid w:val="004A1EB2"/>
    <w:rsid w:val="004B71CE"/>
    <w:rsid w:val="004C0492"/>
    <w:rsid w:val="004C3407"/>
    <w:rsid w:val="00501C8A"/>
    <w:rsid w:val="00503738"/>
    <w:rsid w:val="00513D94"/>
    <w:rsid w:val="00541428"/>
    <w:rsid w:val="005414A5"/>
    <w:rsid w:val="0055627B"/>
    <w:rsid w:val="0056137A"/>
    <w:rsid w:val="0056410C"/>
    <w:rsid w:val="0058798E"/>
    <w:rsid w:val="005A1D5C"/>
    <w:rsid w:val="005A51EA"/>
    <w:rsid w:val="005B47E1"/>
    <w:rsid w:val="005C5B2A"/>
    <w:rsid w:val="005D729D"/>
    <w:rsid w:val="005E1520"/>
    <w:rsid w:val="005F601E"/>
    <w:rsid w:val="005F6850"/>
    <w:rsid w:val="006044C7"/>
    <w:rsid w:val="00640663"/>
    <w:rsid w:val="00642FDF"/>
    <w:rsid w:val="00663647"/>
    <w:rsid w:val="006649D8"/>
    <w:rsid w:val="00671EEF"/>
    <w:rsid w:val="00671FB4"/>
    <w:rsid w:val="006956CF"/>
    <w:rsid w:val="006A7A3A"/>
    <w:rsid w:val="006B2A1D"/>
    <w:rsid w:val="006D4E04"/>
    <w:rsid w:val="006D7735"/>
    <w:rsid w:val="00727839"/>
    <w:rsid w:val="00743BE9"/>
    <w:rsid w:val="0074563B"/>
    <w:rsid w:val="007575A8"/>
    <w:rsid w:val="00782ED8"/>
    <w:rsid w:val="007A2A24"/>
    <w:rsid w:val="007B4427"/>
    <w:rsid w:val="007C1FCF"/>
    <w:rsid w:val="007C2B64"/>
    <w:rsid w:val="00804940"/>
    <w:rsid w:val="00804FA7"/>
    <w:rsid w:val="00807B79"/>
    <w:rsid w:val="008159A6"/>
    <w:rsid w:val="00835DEB"/>
    <w:rsid w:val="0084557A"/>
    <w:rsid w:val="00852CC5"/>
    <w:rsid w:val="008B411F"/>
    <w:rsid w:val="008B51F2"/>
    <w:rsid w:val="008E1AD2"/>
    <w:rsid w:val="008E4CF2"/>
    <w:rsid w:val="008F2310"/>
    <w:rsid w:val="00930459"/>
    <w:rsid w:val="00933E59"/>
    <w:rsid w:val="009410D2"/>
    <w:rsid w:val="00942806"/>
    <w:rsid w:val="0094543A"/>
    <w:rsid w:val="00955224"/>
    <w:rsid w:val="00963809"/>
    <w:rsid w:val="00964C12"/>
    <w:rsid w:val="009673AC"/>
    <w:rsid w:val="00987029"/>
    <w:rsid w:val="00997792"/>
    <w:rsid w:val="009A482D"/>
    <w:rsid w:val="009A6B27"/>
    <w:rsid w:val="009A6E50"/>
    <w:rsid w:val="009B0EE7"/>
    <w:rsid w:val="009C042D"/>
    <w:rsid w:val="009D0B60"/>
    <w:rsid w:val="009D2DA7"/>
    <w:rsid w:val="00A037FD"/>
    <w:rsid w:val="00A11C3C"/>
    <w:rsid w:val="00A4041C"/>
    <w:rsid w:val="00A42998"/>
    <w:rsid w:val="00A47BA6"/>
    <w:rsid w:val="00A52B5A"/>
    <w:rsid w:val="00A65273"/>
    <w:rsid w:val="00A81C27"/>
    <w:rsid w:val="00A87B13"/>
    <w:rsid w:val="00A947D9"/>
    <w:rsid w:val="00A94CDC"/>
    <w:rsid w:val="00AA0882"/>
    <w:rsid w:val="00AA3CD9"/>
    <w:rsid w:val="00AA6AD4"/>
    <w:rsid w:val="00AB6BBB"/>
    <w:rsid w:val="00AC4B18"/>
    <w:rsid w:val="00B34F09"/>
    <w:rsid w:val="00B60679"/>
    <w:rsid w:val="00B6401D"/>
    <w:rsid w:val="00B7695C"/>
    <w:rsid w:val="00B92D63"/>
    <w:rsid w:val="00BA3C26"/>
    <w:rsid w:val="00BE21FE"/>
    <w:rsid w:val="00BE6110"/>
    <w:rsid w:val="00BE7ADD"/>
    <w:rsid w:val="00C25A73"/>
    <w:rsid w:val="00C27643"/>
    <w:rsid w:val="00C34131"/>
    <w:rsid w:val="00C5445F"/>
    <w:rsid w:val="00C621E7"/>
    <w:rsid w:val="00C72D32"/>
    <w:rsid w:val="00C7500E"/>
    <w:rsid w:val="00CC2A96"/>
    <w:rsid w:val="00CD6675"/>
    <w:rsid w:val="00CE4C68"/>
    <w:rsid w:val="00CF4291"/>
    <w:rsid w:val="00D306B5"/>
    <w:rsid w:val="00D33078"/>
    <w:rsid w:val="00D37ACE"/>
    <w:rsid w:val="00D96A02"/>
    <w:rsid w:val="00DD636C"/>
    <w:rsid w:val="00DE4F39"/>
    <w:rsid w:val="00E06316"/>
    <w:rsid w:val="00E25BB8"/>
    <w:rsid w:val="00E2695E"/>
    <w:rsid w:val="00E52410"/>
    <w:rsid w:val="00E8681F"/>
    <w:rsid w:val="00EA7CCD"/>
    <w:rsid w:val="00EB46B3"/>
    <w:rsid w:val="00EB6D60"/>
    <w:rsid w:val="00EC34CE"/>
    <w:rsid w:val="00ED0712"/>
    <w:rsid w:val="00EE50B8"/>
    <w:rsid w:val="00F20E23"/>
    <w:rsid w:val="00F31502"/>
    <w:rsid w:val="00F52D76"/>
    <w:rsid w:val="00F5761B"/>
    <w:rsid w:val="00F62371"/>
    <w:rsid w:val="00F655EC"/>
    <w:rsid w:val="00F8178B"/>
    <w:rsid w:val="00F859CD"/>
    <w:rsid w:val="00FD3C5A"/>
    <w:rsid w:val="00FD70B4"/>
    <w:rsid w:val="00FE0928"/>
    <w:rsid w:val="00FE1ED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68038C"/>
  <w15:docId w15:val="{D3FE5B3B-4A31-FF4B-82EC-6A723FF55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4"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5" w:semiHidden="1" w:unhideWhenUsed="1"/>
    <w:lsdException w:name="List Bullet 2"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06602"/>
  </w:style>
  <w:style w:type="paragraph" w:styleId="Heading4">
    <w:name w:val="heading 4"/>
    <w:basedOn w:val="Normal"/>
    <w:link w:val="Heading4Char"/>
    <w:uiPriority w:val="9"/>
    <w:rsid w:val="00A11C3C"/>
    <w:pPr>
      <w:spacing w:beforeLines="1" w:afterLines="1"/>
      <w:outlineLvl w:val="3"/>
    </w:pPr>
    <w:rPr>
      <w:rFonts w:ascii="Times" w:hAnsi="Times"/>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A11C3C"/>
    <w:rPr>
      <w:rFonts w:ascii="Times" w:hAnsi="Times"/>
      <w:b/>
      <w:szCs w:val="20"/>
    </w:rPr>
  </w:style>
  <w:style w:type="paragraph" w:styleId="ListParagraph">
    <w:name w:val="List Paragraph"/>
    <w:basedOn w:val="Normal"/>
    <w:uiPriority w:val="34"/>
    <w:qFormat/>
    <w:rsid w:val="00A11C3C"/>
    <w:pPr>
      <w:ind w:left="720"/>
      <w:contextualSpacing/>
    </w:pPr>
  </w:style>
  <w:style w:type="character" w:customStyle="1" w:styleId="apple-converted-space">
    <w:name w:val="apple-converted-space"/>
    <w:basedOn w:val="DefaultParagraphFont"/>
    <w:rsid w:val="00A11C3C"/>
  </w:style>
  <w:style w:type="paragraph" w:styleId="Header">
    <w:name w:val="header"/>
    <w:basedOn w:val="Normal"/>
    <w:link w:val="HeaderChar"/>
    <w:uiPriority w:val="99"/>
    <w:unhideWhenUsed/>
    <w:rsid w:val="006A7A3A"/>
    <w:pPr>
      <w:tabs>
        <w:tab w:val="center" w:pos="4320"/>
        <w:tab w:val="right" w:pos="8640"/>
      </w:tabs>
      <w:spacing w:after="0"/>
    </w:pPr>
  </w:style>
  <w:style w:type="character" w:customStyle="1" w:styleId="HeaderChar">
    <w:name w:val="Header Char"/>
    <w:basedOn w:val="DefaultParagraphFont"/>
    <w:link w:val="Header"/>
    <w:uiPriority w:val="99"/>
    <w:rsid w:val="006A7A3A"/>
  </w:style>
  <w:style w:type="paragraph" w:styleId="Footer">
    <w:name w:val="footer"/>
    <w:basedOn w:val="Normal"/>
    <w:link w:val="FooterChar"/>
    <w:uiPriority w:val="99"/>
    <w:semiHidden/>
    <w:unhideWhenUsed/>
    <w:rsid w:val="006A7A3A"/>
    <w:pPr>
      <w:tabs>
        <w:tab w:val="center" w:pos="4320"/>
        <w:tab w:val="right" w:pos="8640"/>
      </w:tabs>
      <w:spacing w:after="0"/>
    </w:pPr>
  </w:style>
  <w:style w:type="character" w:customStyle="1" w:styleId="FooterChar">
    <w:name w:val="Footer Char"/>
    <w:basedOn w:val="DefaultParagraphFont"/>
    <w:link w:val="Footer"/>
    <w:uiPriority w:val="99"/>
    <w:semiHidden/>
    <w:rsid w:val="006A7A3A"/>
  </w:style>
  <w:style w:type="character" w:styleId="PageNumber">
    <w:name w:val="page number"/>
    <w:basedOn w:val="DefaultParagraphFont"/>
    <w:uiPriority w:val="99"/>
    <w:semiHidden/>
    <w:unhideWhenUsed/>
    <w:rsid w:val="006A7A3A"/>
  </w:style>
  <w:style w:type="character" w:styleId="Hyperlink">
    <w:name w:val="Hyperlink"/>
    <w:basedOn w:val="DefaultParagraphFont"/>
    <w:unhideWhenUsed/>
    <w:rsid w:val="00501C8A"/>
    <w:rPr>
      <w:color w:val="0000FF" w:themeColor="hyperlink"/>
      <w:u w:val="single"/>
    </w:rPr>
  </w:style>
  <w:style w:type="character" w:styleId="UnresolvedMention">
    <w:name w:val="Unresolved Mention"/>
    <w:basedOn w:val="DefaultParagraphFont"/>
    <w:uiPriority w:val="99"/>
    <w:semiHidden/>
    <w:unhideWhenUsed/>
    <w:rsid w:val="00501C8A"/>
    <w:rPr>
      <w:color w:val="605E5C"/>
      <w:shd w:val="clear" w:color="auto" w:fill="E1DFDD"/>
    </w:rPr>
  </w:style>
  <w:style w:type="character" w:styleId="FollowedHyperlink">
    <w:name w:val="FollowedHyperlink"/>
    <w:basedOn w:val="DefaultParagraphFont"/>
    <w:semiHidden/>
    <w:unhideWhenUsed/>
    <w:rsid w:val="00501C8A"/>
    <w:rPr>
      <w:color w:val="800080" w:themeColor="followedHyperlink"/>
      <w:u w:val="single"/>
    </w:rPr>
  </w:style>
  <w:style w:type="paragraph" w:styleId="BalloonText">
    <w:name w:val="Balloon Text"/>
    <w:basedOn w:val="Normal"/>
    <w:link w:val="BalloonTextChar"/>
    <w:semiHidden/>
    <w:unhideWhenUsed/>
    <w:rsid w:val="00E25BB8"/>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semiHidden/>
    <w:rsid w:val="00E25BB8"/>
    <w:rPr>
      <w:rFonts w:ascii="Times New Roman" w:hAnsi="Times New Roman" w:cs="Times New Roman"/>
      <w:sz w:val="18"/>
      <w:szCs w:val="18"/>
    </w:rPr>
  </w:style>
  <w:style w:type="paragraph" w:customStyle="1" w:styleId="ReturnAddress">
    <w:name w:val="Return Address"/>
    <w:rsid w:val="00174A25"/>
    <w:pPr>
      <w:framePr w:w="8640" w:h="1440" w:hSpace="187" w:vSpace="187" w:wrap="notBeside" w:vAnchor="page" w:hAnchor="margin" w:xAlign="center" w:yAlign="bottom" w:anchorLock="1"/>
      <w:tabs>
        <w:tab w:val="left" w:pos="2160"/>
      </w:tabs>
      <w:spacing w:after="0" w:line="240" w:lineRule="atLeast"/>
      <w:ind w:right="-240"/>
      <w:jc w:val="center"/>
    </w:pPr>
    <w:rPr>
      <w:rFonts w:ascii="Garamond" w:eastAsia="Times New Roman" w:hAnsi="Garamond" w:cs="Times New Roman"/>
      <w:caps/>
      <w:spacing w:val="30"/>
      <w:sz w:val="1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457950">
      <w:bodyDiv w:val="1"/>
      <w:marLeft w:val="0"/>
      <w:marRight w:val="0"/>
      <w:marTop w:val="0"/>
      <w:marBottom w:val="0"/>
      <w:divBdr>
        <w:top w:val="none" w:sz="0" w:space="0" w:color="auto"/>
        <w:left w:val="none" w:sz="0" w:space="0" w:color="auto"/>
        <w:bottom w:val="none" w:sz="0" w:space="0" w:color="auto"/>
        <w:right w:val="none" w:sz="0" w:space="0" w:color="auto"/>
      </w:divBdr>
    </w:div>
    <w:div w:id="251815434">
      <w:bodyDiv w:val="1"/>
      <w:marLeft w:val="0"/>
      <w:marRight w:val="0"/>
      <w:marTop w:val="0"/>
      <w:marBottom w:val="0"/>
      <w:divBdr>
        <w:top w:val="none" w:sz="0" w:space="0" w:color="auto"/>
        <w:left w:val="none" w:sz="0" w:space="0" w:color="auto"/>
        <w:bottom w:val="none" w:sz="0" w:space="0" w:color="auto"/>
        <w:right w:val="none" w:sz="0" w:space="0" w:color="auto"/>
      </w:divBdr>
    </w:div>
    <w:div w:id="315651512">
      <w:bodyDiv w:val="1"/>
      <w:marLeft w:val="0"/>
      <w:marRight w:val="0"/>
      <w:marTop w:val="0"/>
      <w:marBottom w:val="0"/>
      <w:divBdr>
        <w:top w:val="none" w:sz="0" w:space="0" w:color="auto"/>
        <w:left w:val="none" w:sz="0" w:space="0" w:color="auto"/>
        <w:bottom w:val="none" w:sz="0" w:space="0" w:color="auto"/>
        <w:right w:val="none" w:sz="0" w:space="0" w:color="auto"/>
      </w:divBdr>
    </w:div>
    <w:div w:id="346636211">
      <w:bodyDiv w:val="1"/>
      <w:marLeft w:val="0"/>
      <w:marRight w:val="0"/>
      <w:marTop w:val="0"/>
      <w:marBottom w:val="0"/>
      <w:divBdr>
        <w:top w:val="none" w:sz="0" w:space="0" w:color="auto"/>
        <w:left w:val="none" w:sz="0" w:space="0" w:color="auto"/>
        <w:bottom w:val="none" w:sz="0" w:space="0" w:color="auto"/>
        <w:right w:val="none" w:sz="0" w:space="0" w:color="auto"/>
      </w:divBdr>
      <w:divsChild>
        <w:div w:id="1078017413">
          <w:marLeft w:val="0"/>
          <w:marRight w:val="0"/>
          <w:marTop w:val="0"/>
          <w:marBottom w:val="0"/>
          <w:divBdr>
            <w:top w:val="none" w:sz="0" w:space="0" w:color="auto"/>
            <w:left w:val="none" w:sz="0" w:space="0" w:color="auto"/>
            <w:bottom w:val="none" w:sz="0" w:space="0" w:color="auto"/>
            <w:right w:val="none" w:sz="0" w:space="0" w:color="auto"/>
          </w:divBdr>
        </w:div>
        <w:div w:id="838623213">
          <w:marLeft w:val="0"/>
          <w:marRight w:val="0"/>
          <w:marTop w:val="0"/>
          <w:marBottom w:val="0"/>
          <w:divBdr>
            <w:top w:val="none" w:sz="0" w:space="0" w:color="auto"/>
            <w:left w:val="none" w:sz="0" w:space="0" w:color="auto"/>
            <w:bottom w:val="none" w:sz="0" w:space="0" w:color="auto"/>
            <w:right w:val="none" w:sz="0" w:space="0" w:color="auto"/>
          </w:divBdr>
        </w:div>
        <w:div w:id="914701069">
          <w:marLeft w:val="0"/>
          <w:marRight w:val="0"/>
          <w:marTop w:val="0"/>
          <w:marBottom w:val="0"/>
          <w:divBdr>
            <w:top w:val="none" w:sz="0" w:space="0" w:color="auto"/>
            <w:left w:val="none" w:sz="0" w:space="0" w:color="auto"/>
            <w:bottom w:val="none" w:sz="0" w:space="0" w:color="auto"/>
            <w:right w:val="none" w:sz="0" w:space="0" w:color="auto"/>
          </w:divBdr>
        </w:div>
        <w:div w:id="1795171608">
          <w:marLeft w:val="0"/>
          <w:marRight w:val="0"/>
          <w:marTop w:val="0"/>
          <w:marBottom w:val="0"/>
          <w:divBdr>
            <w:top w:val="none" w:sz="0" w:space="0" w:color="auto"/>
            <w:left w:val="none" w:sz="0" w:space="0" w:color="auto"/>
            <w:bottom w:val="none" w:sz="0" w:space="0" w:color="auto"/>
            <w:right w:val="none" w:sz="0" w:space="0" w:color="auto"/>
          </w:divBdr>
        </w:div>
      </w:divsChild>
    </w:div>
    <w:div w:id="352607836">
      <w:bodyDiv w:val="1"/>
      <w:marLeft w:val="0"/>
      <w:marRight w:val="0"/>
      <w:marTop w:val="0"/>
      <w:marBottom w:val="0"/>
      <w:divBdr>
        <w:top w:val="none" w:sz="0" w:space="0" w:color="auto"/>
        <w:left w:val="none" w:sz="0" w:space="0" w:color="auto"/>
        <w:bottom w:val="none" w:sz="0" w:space="0" w:color="auto"/>
        <w:right w:val="none" w:sz="0" w:space="0" w:color="auto"/>
      </w:divBdr>
    </w:div>
    <w:div w:id="422650303">
      <w:bodyDiv w:val="1"/>
      <w:marLeft w:val="0"/>
      <w:marRight w:val="0"/>
      <w:marTop w:val="0"/>
      <w:marBottom w:val="0"/>
      <w:divBdr>
        <w:top w:val="none" w:sz="0" w:space="0" w:color="auto"/>
        <w:left w:val="none" w:sz="0" w:space="0" w:color="auto"/>
        <w:bottom w:val="none" w:sz="0" w:space="0" w:color="auto"/>
        <w:right w:val="none" w:sz="0" w:space="0" w:color="auto"/>
      </w:divBdr>
      <w:divsChild>
        <w:div w:id="1053773636">
          <w:marLeft w:val="0"/>
          <w:marRight w:val="0"/>
          <w:marTop w:val="0"/>
          <w:marBottom w:val="0"/>
          <w:divBdr>
            <w:top w:val="none" w:sz="0" w:space="0" w:color="auto"/>
            <w:left w:val="none" w:sz="0" w:space="0" w:color="auto"/>
            <w:bottom w:val="none" w:sz="0" w:space="0" w:color="auto"/>
            <w:right w:val="none" w:sz="0" w:space="0" w:color="auto"/>
          </w:divBdr>
        </w:div>
        <w:div w:id="2071271423">
          <w:marLeft w:val="0"/>
          <w:marRight w:val="0"/>
          <w:marTop w:val="0"/>
          <w:marBottom w:val="0"/>
          <w:divBdr>
            <w:top w:val="none" w:sz="0" w:space="0" w:color="auto"/>
            <w:left w:val="none" w:sz="0" w:space="0" w:color="auto"/>
            <w:bottom w:val="none" w:sz="0" w:space="0" w:color="auto"/>
            <w:right w:val="none" w:sz="0" w:space="0" w:color="auto"/>
          </w:divBdr>
        </w:div>
        <w:div w:id="655570394">
          <w:marLeft w:val="0"/>
          <w:marRight w:val="0"/>
          <w:marTop w:val="0"/>
          <w:marBottom w:val="0"/>
          <w:divBdr>
            <w:top w:val="none" w:sz="0" w:space="0" w:color="auto"/>
            <w:left w:val="none" w:sz="0" w:space="0" w:color="auto"/>
            <w:bottom w:val="none" w:sz="0" w:space="0" w:color="auto"/>
            <w:right w:val="none" w:sz="0" w:space="0" w:color="auto"/>
          </w:divBdr>
        </w:div>
        <w:div w:id="178159516">
          <w:marLeft w:val="0"/>
          <w:marRight w:val="0"/>
          <w:marTop w:val="0"/>
          <w:marBottom w:val="0"/>
          <w:divBdr>
            <w:top w:val="none" w:sz="0" w:space="0" w:color="auto"/>
            <w:left w:val="none" w:sz="0" w:space="0" w:color="auto"/>
            <w:bottom w:val="none" w:sz="0" w:space="0" w:color="auto"/>
            <w:right w:val="none" w:sz="0" w:space="0" w:color="auto"/>
          </w:divBdr>
        </w:div>
        <w:div w:id="597130880">
          <w:marLeft w:val="0"/>
          <w:marRight w:val="0"/>
          <w:marTop w:val="0"/>
          <w:marBottom w:val="0"/>
          <w:divBdr>
            <w:top w:val="none" w:sz="0" w:space="0" w:color="auto"/>
            <w:left w:val="none" w:sz="0" w:space="0" w:color="auto"/>
            <w:bottom w:val="none" w:sz="0" w:space="0" w:color="auto"/>
            <w:right w:val="none" w:sz="0" w:space="0" w:color="auto"/>
          </w:divBdr>
        </w:div>
      </w:divsChild>
    </w:div>
    <w:div w:id="774860730">
      <w:bodyDiv w:val="1"/>
      <w:marLeft w:val="0"/>
      <w:marRight w:val="0"/>
      <w:marTop w:val="0"/>
      <w:marBottom w:val="0"/>
      <w:divBdr>
        <w:top w:val="none" w:sz="0" w:space="0" w:color="auto"/>
        <w:left w:val="none" w:sz="0" w:space="0" w:color="auto"/>
        <w:bottom w:val="none" w:sz="0" w:space="0" w:color="auto"/>
        <w:right w:val="none" w:sz="0" w:space="0" w:color="auto"/>
      </w:divBdr>
    </w:div>
    <w:div w:id="804010670">
      <w:bodyDiv w:val="1"/>
      <w:marLeft w:val="0"/>
      <w:marRight w:val="0"/>
      <w:marTop w:val="0"/>
      <w:marBottom w:val="0"/>
      <w:divBdr>
        <w:top w:val="none" w:sz="0" w:space="0" w:color="auto"/>
        <w:left w:val="none" w:sz="0" w:space="0" w:color="auto"/>
        <w:bottom w:val="none" w:sz="0" w:space="0" w:color="auto"/>
        <w:right w:val="none" w:sz="0" w:space="0" w:color="auto"/>
      </w:divBdr>
    </w:div>
    <w:div w:id="1048261905">
      <w:bodyDiv w:val="1"/>
      <w:marLeft w:val="0"/>
      <w:marRight w:val="0"/>
      <w:marTop w:val="0"/>
      <w:marBottom w:val="0"/>
      <w:divBdr>
        <w:top w:val="none" w:sz="0" w:space="0" w:color="auto"/>
        <w:left w:val="none" w:sz="0" w:space="0" w:color="auto"/>
        <w:bottom w:val="none" w:sz="0" w:space="0" w:color="auto"/>
        <w:right w:val="none" w:sz="0" w:space="0" w:color="auto"/>
      </w:divBdr>
      <w:divsChild>
        <w:div w:id="1200437520">
          <w:marLeft w:val="0"/>
          <w:marRight w:val="0"/>
          <w:marTop w:val="0"/>
          <w:marBottom w:val="0"/>
          <w:divBdr>
            <w:top w:val="none" w:sz="0" w:space="0" w:color="auto"/>
            <w:left w:val="none" w:sz="0" w:space="0" w:color="auto"/>
            <w:bottom w:val="none" w:sz="0" w:space="0" w:color="auto"/>
            <w:right w:val="none" w:sz="0" w:space="0" w:color="auto"/>
          </w:divBdr>
        </w:div>
        <w:div w:id="745498970">
          <w:marLeft w:val="0"/>
          <w:marRight w:val="0"/>
          <w:marTop w:val="0"/>
          <w:marBottom w:val="0"/>
          <w:divBdr>
            <w:top w:val="none" w:sz="0" w:space="0" w:color="auto"/>
            <w:left w:val="none" w:sz="0" w:space="0" w:color="auto"/>
            <w:bottom w:val="none" w:sz="0" w:space="0" w:color="auto"/>
            <w:right w:val="none" w:sz="0" w:space="0" w:color="auto"/>
          </w:divBdr>
        </w:div>
        <w:div w:id="1264992510">
          <w:marLeft w:val="0"/>
          <w:marRight w:val="0"/>
          <w:marTop w:val="0"/>
          <w:marBottom w:val="0"/>
          <w:divBdr>
            <w:top w:val="none" w:sz="0" w:space="0" w:color="auto"/>
            <w:left w:val="none" w:sz="0" w:space="0" w:color="auto"/>
            <w:bottom w:val="none" w:sz="0" w:space="0" w:color="auto"/>
            <w:right w:val="none" w:sz="0" w:space="0" w:color="auto"/>
          </w:divBdr>
        </w:div>
        <w:div w:id="1919509961">
          <w:marLeft w:val="0"/>
          <w:marRight w:val="0"/>
          <w:marTop w:val="0"/>
          <w:marBottom w:val="0"/>
          <w:divBdr>
            <w:top w:val="none" w:sz="0" w:space="0" w:color="auto"/>
            <w:left w:val="none" w:sz="0" w:space="0" w:color="auto"/>
            <w:bottom w:val="none" w:sz="0" w:space="0" w:color="auto"/>
            <w:right w:val="none" w:sz="0" w:space="0" w:color="auto"/>
          </w:divBdr>
        </w:div>
        <w:div w:id="1723019834">
          <w:marLeft w:val="0"/>
          <w:marRight w:val="0"/>
          <w:marTop w:val="0"/>
          <w:marBottom w:val="0"/>
          <w:divBdr>
            <w:top w:val="none" w:sz="0" w:space="0" w:color="auto"/>
            <w:left w:val="none" w:sz="0" w:space="0" w:color="auto"/>
            <w:bottom w:val="none" w:sz="0" w:space="0" w:color="auto"/>
            <w:right w:val="none" w:sz="0" w:space="0" w:color="auto"/>
          </w:divBdr>
        </w:div>
        <w:div w:id="2023781687">
          <w:marLeft w:val="0"/>
          <w:marRight w:val="0"/>
          <w:marTop w:val="0"/>
          <w:marBottom w:val="0"/>
          <w:divBdr>
            <w:top w:val="none" w:sz="0" w:space="0" w:color="auto"/>
            <w:left w:val="none" w:sz="0" w:space="0" w:color="auto"/>
            <w:bottom w:val="none" w:sz="0" w:space="0" w:color="auto"/>
            <w:right w:val="none" w:sz="0" w:space="0" w:color="auto"/>
          </w:divBdr>
        </w:div>
        <w:div w:id="1676956184">
          <w:marLeft w:val="0"/>
          <w:marRight w:val="0"/>
          <w:marTop w:val="0"/>
          <w:marBottom w:val="0"/>
          <w:divBdr>
            <w:top w:val="none" w:sz="0" w:space="0" w:color="auto"/>
            <w:left w:val="none" w:sz="0" w:space="0" w:color="auto"/>
            <w:bottom w:val="none" w:sz="0" w:space="0" w:color="auto"/>
            <w:right w:val="none" w:sz="0" w:space="0" w:color="auto"/>
          </w:divBdr>
        </w:div>
        <w:div w:id="253706714">
          <w:marLeft w:val="0"/>
          <w:marRight w:val="0"/>
          <w:marTop w:val="0"/>
          <w:marBottom w:val="0"/>
          <w:divBdr>
            <w:top w:val="none" w:sz="0" w:space="0" w:color="auto"/>
            <w:left w:val="none" w:sz="0" w:space="0" w:color="auto"/>
            <w:bottom w:val="none" w:sz="0" w:space="0" w:color="auto"/>
            <w:right w:val="none" w:sz="0" w:space="0" w:color="auto"/>
          </w:divBdr>
        </w:div>
        <w:div w:id="1801801781">
          <w:marLeft w:val="0"/>
          <w:marRight w:val="0"/>
          <w:marTop w:val="0"/>
          <w:marBottom w:val="0"/>
          <w:divBdr>
            <w:top w:val="none" w:sz="0" w:space="0" w:color="auto"/>
            <w:left w:val="none" w:sz="0" w:space="0" w:color="auto"/>
            <w:bottom w:val="none" w:sz="0" w:space="0" w:color="auto"/>
            <w:right w:val="none" w:sz="0" w:space="0" w:color="auto"/>
          </w:divBdr>
        </w:div>
        <w:div w:id="311494785">
          <w:marLeft w:val="0"/>
          <w:marRight w:val="0"/>
          <w:marTop w:val="0"/>
          <w:marBottom w:val="0"/>
          <w:divBdr>
            <w:top w:val="none" w:sz="0" w:space="0" w:color="auto"/>
            <w:left w:val="none" w:sz="0" w:space="0" w:color="auto"/>
            <w:bottom w:val="none" w:sz="0" w:space="0" w:color="auto"/>
            <w:right w:val="none" w:sz="0" w:space="0" w:color="auto"/>
          </w:divBdr>
        </w:div>
        <w:div w:id="950235821">
          <w:marLeft w:val="0"/>
          <w:marRight w:val="0"/>
          <w:marTop w:val="0"/>
          <w:marBottom w:val="0"/>
          <w:divBdr>
            <w:top w:val="none" w:sz="0" w:space="0" w:color="auto"/>
            <w:left w:val="none" w:sz="0" w:space="0" w:color="auto"/>
            <w:bottom w:val="none" w:sz="0" w:space="0" w:color="auto"/>
            <w:right w:val="none" w:sz="0" w:space="0" w:color="auto"/>
          </w:divBdr>
        </w:div>
        <w:div w:id="1961690554">
          <w:marLeft w:val="0"/>
          <w:marRight w:val="0"/>
          <w:marTop w:val="0"/>
          <w:marBottom w:val="0"/>
          <w:divBdr>
            <w:top w:val="none" w:sz="0" w:space="0" w:color="auto"/>
            <w:left w:val="none" w:sz="0" w:space="0" w:color="auto"/>
            <w:bottom w:val="none" w:sz="0" w:space="0" w:color="auto"/>
            <w:right w:val="none" w:sz="0" w:space="0" w:color="auto"/>
          </w:divBdr>
        </w:div>
        <w:div w:id="1250237741">
          <w:marLeft w:val="0"/>
          <w:marRight w:val="0"/>
          <w:marTop w:val="0"/>
          <w:marBottom w:val="0"/>
          <w:divBdr>
            <w:top w:val="none" w:sz="0" w:space="0" w:color="auto"/>
            <w:left w:val="none" w:sz="0" w:space="0" w:color="auto"/>
            <w:bottom w:val="none" w:sz="0" w:space="0" w:color="auto"/>
            <w:right w:val="none" w:sz="0" w:space="0" w:color="auto"/>
          </w:divBdr>
        </w:div>
        <w:div w:id="1716848703">
          <w:marLeft w:val="0"/>
          <w:marRight w:val="0"/>
          <w:marTop w:val="0"/>
          <w:marBottom w:val="0"/>
          <w:divBdr>
            <w:top w:val="none" w:sz="0" w:space="0" w:color="auto"/>
            <w:left w:val="none" w:sz="0" w:space="0" w:color="auto"/>
            <w:bottom w:val="none" w:sz="0" w:space="0" w:color="auto"/>
            <w:right w:val="none" w:sz="0" w:space="0" w:color="auto"/>
          </w:divBdr>
        </w:div>
        <w:div w:id="1778794307">
          <w:marLeft w:val="0"/>
          <w:marRight w:val="0"/>
          <w:marTop w:val="0"/>
          <w:marBottom w:val="0"/>
          <w:divBdr>
            <w:top w:val="none" w:sz="0" w:space="0" w:color="auto"/>
            <w:left w:val="none" w:sz="0" w:space="0" w:color="auto"/>
            <w:bottom w:val="none" w:sz="0" w:space="0" w:color="auto"/>
            <w:right w:val="none" w:sz="0" w:space="0" w:color="auto"/>
          </w:divBdr>
        </w:div>
        <w:div w:id="133107785">
          <w:marLeft w:val="0"/>
          <w:marRight w:val="0"/>
          <w:marTop w:val="0"/>
          <w:marBottom w:val="0"/>
          <w:divBdr>
            <w:top w:val="none" w:sz="0" w:space="0" w:color="auto"/>
            <w:left w:val="none" w:sz="0" w:space="0" w:color="auto"/>
            <w:bottom w:val="none" w:sz="0" w:space="0" w:color="auto"/>
            <w:right w:val="none" w:sz="0" w:space="0" w:color="auto"/>
          </w:divBdr>
        </w:div>
        <w:div w:id="1318151230">
          <w:marLeft w:val="0"/>
          <w:marRight w:val="0"/>
          <w:marTop w:val="0"/>
          <w:marBottom w:val="0"/>
          <w:divBdr>
            <w:top w:val="none" w:sz="0" w:space="0" w:color="auto"/>
            <w:left w:val="none" w:sz="0" w:space="0" w:color="auto"/>
            <w:bottom w:val="none" w:sz="0" w:space="0" w:color="auto"/>
            <w:right w:val="none" w:sz="0" w:space="0" w:color="auto"/>
          </w:divBdr>
        </w:div>
        <w:div w:id="907108327">
          <w:marLeft w:val="0"/>
          <w:marRight w:val="0"/>
          <w:marTop w:val="0"/>
          <w:marBottom w:val="0"/>
          <w:divBdr>
            <w:top w:val="none" w:sz="0" w:space="0" w:color="auto"/>
            <w:left w:val="none" w:sz="0" w:space="0" w:color="auto"/>
            <w:bottom w:val="none" w:sz="0" w:space="0" w:color="auto"/>
            <w:right w:val="none" w:sz="0" w:space="0" w:color="auto"/>
          </w:divBdr>
        </w:div>
        <w:div w:id="1074623346">
          <w:marLeft w:val="0"/>
          <w:marRight w:val="0"/>
          <w:marTop w:val="0"/>
          <w:marBottom w:val="0"/>
          <w:divBdr>
            <w:top w:val="none" w:sz="0" w:space="0" w:color="auto"/>
            <w:left w:val="none" w:sz="0" w:space="0" w:color="auto"/>
            <w:bottom w:val="none" w:sz="0" w:space="0" w:color="auto"/>
            <w:right w:val="none" w:sz="0" w:space="0" w:color="auto"/>
          </w:divBdr>
        </w:div>
        <w:div w:id="341249206">
          <w:marLeft w:val="0"/>
          <w:marRight w:val="0"/>
          <w:marTop w:val="0"/>
          <w:marBottom w:val="0"/>
          <w:divBdr>
            <w:top w:val="none" w:sz="0" w:space="0" w:color="auto"/>
            <w:left w:val="none" w:sz="0" w:space="0" w:color="auto"/>
            <w:bottom w:val="none" w:sz="0" w:space="0" w:color="auto"/>
            <w:right w:val="none" w:sz="0" w:space="0" w:color="auto"/>
          </w:divBdr>
        </w:div>
        <w:div w:id="822624319">
          <w:marLeft w:val="0"/>
          <w:marRight w:val="0"/>
          <w:marTop w:val="0"/>
          <w:marBottom w:val="0"/>
          <w:divBdr>
            <w:top w:val="none" w:sz="0" w:space="0" w:color="auto"/>
            <w:left w:val="none" w:sz="0" w:space="0" w:color="auto"/>
            <w:bottom w:val="none" w:sz="0" w:space="0" w:color="auto"/>
            <w:right w:val="none" w:sz="0" w:space="0" w:color="auto"/>
          </w:divBdr>
        </w:div>
        <w:div w:id="1259632643">
          <w:marLeft w:val="0"/>
          <w:marRight w:val="0"/>
          <w:marTop w:val="0"/>
          <w:marBottom w:val="0"/>
          <w:divBdr>
            <w:top w:val="none" w:sz="0" w:space="0" w:color="auto"/>
            <w:left w:val="none" w:sz="0" w:space="0" w:color="auto"/>
            <w:bottom w:val="none" w:sz="0" w:space="0" w:color="auto"/>
            <w:right w:val="none" w:sz="0" w:space="0" w:color="auto"/>
          </w:divBdr>
        </w:div>
        <w:div w:id="688680303">
          <w:marLeft w:val="0"/>
          <w:marRight w:val="0"/>
          <w:marTop w:val="0"/>
          <w:marBottom w:val="0"/>
          <w:divBdr>
            <w:top w:val="none" w:sz="0" w:space="0" w:color="auto"/>
            <w:left w:val="none" w:sz="0" w:space="0" w:color="auto"/>
            <w:bottom w:val="none" w:sz="0" w:space="0" w:color="auto"/>
            <w:right w:val="none" w:sz="0" w:space="0" w:color="auto"/>
          </w:divBdr>
        </w:div>
        <w:div w:id="1360011072">
          <w:marLeft w:val="0"/>
          <w:marRight w:val="0"/>
          <w:marTop w:val="0"/>
          <w:marBottom w:val="0"/>
          <w:divBdr>
            <w:top w:val="none" w:sz="0" w:space="0" w:color="auto"/>
            <w:left w:val="none" w:sz="0" w:space="0" w:color="auto"/>
            <w:bottom w:val="none" w:sz="0" w:space="0" w:color="auto"/>
            <w:right w:val="none" w:sz="0" w:space="0" w:color="auto"/>
          </w:divBdr>
        </w:div>
        <w:div w:id="1562597900">
          <w:marLeft w:val="0"/>
          <w:marRight w:val="0"/>
          <w:marTop w:val="0"/>
          <w:marBottom w:val="0"/>
          <w:divBdr>
            <w:top w:val="none" w:sz="0" w:space="0" w:color="auto"/>
            <w:left w:val="none" w:sz="0" w:space="0" w:color="auto"/>
            <w:bottom w:val="none" w:sz="0" w:space="0" w:color="auto"/>
            <w:right w:val="none" w:sz="0" w:space="0" w:color="auto"/>
          </w:divBdr>
        </w:div>
        <w:div w:id="592132797">
          <w:marLeft w:val="0"/>
          <w:marRight w:val="0"/>
          <w:marTop w:val="0"/>
          <w:marBottom w:val="0"/>
          <w:divBdr>
            <w:top w:val="none" w:sz="0" w:space="0" w:color="auto"/>
            <w:left w:val="none" w:sz="0" w:space="0" w:color="auto"/>
            <w:bottom w:val="none" w:sz="0" w:space="0" w:color="auto"/>
            <w:right w:val="none" w:sz="0" w:space="0" w:color="auto"/>
          </w:divBdr>
        </w:div>
        <w:div w:id="1991516519">
          <w:marLeft w:val="0"/>
          <w:marRight w:val="0"/>
          <w:marTop w:val="0"/>
          <w:marBottom w:val="0"/>
          <w:divBdr>
            <w:top w:val="none" w:sz="0" w:space="0" w:color="auto"/>
            <w:left w:val="none" w:sz="0" w:space="0" w:color="auto"/>
            <w:bottom w:val="none" w:sz="0" w:space="0" w:color="auto"/>
            <w:right w:val="none" w:sz="0" w:space="0" w:color="auto"/>
          </w:divBdr>
        </w:div>
        <w:div w:id="1803115900">
          <w:marLeft w:val="0"/>
          <w:marRight w:val="0"/>
          <w:marTop w:val="0"/>
          <w:marBottom w:val="0"/>
          <w:divBdr>
            <w:top w:val="none" w:sz="0" w:space="0" w:color="auto"/>
            <w:left w:val="none" w:sz="0" w:space="0" w:color="auto"/>
            <w:bottom w:val="none" w:sz="0" w:space="0" w:color="auto"/>
            <w:right w:val="none" w:sz="0" w:space="0" w:color="auto"/>
          </w:divBdr>
        </w:div>
        <w:div w:id="2112386044">
          <w:marLeft w:val="0"/>
          <w:marRight w:val="0"/>
          <w:marTop w:val="0"/>
          <w:marBottom w:val="0"/>
          <w:divBdr>
            <w:top w:val="none" w:sz="0" w:space="0" w:color="auto"/>
            <w:left w:val="none" w:sz="0" w:space="0" w:color="auto"/>
            <w:bottom w:val="none" w:sz="0" w:space="0" w:color="auto"/>
            <w:right w:val="none" w:sz="0" w:space="0" w:color="auto"/>
          </w:divBdr>
        </w:div>
        <w:div w:id="597786412">
          <w:marLeft w:val="0"/>
          <w:marRight w:val="0"/>
          <w:marTop w:val="0"/>
          <w:marBottom w:val="0"/>
          <w:divBdr>
            <w:top w:val="none" w:sz="0" w:space="0" w:color="auto"/>
            <w:left w:val="none" w:sz="0" w:space="0" w:color="auto"/>
            <w:bottom w:val="none" w:sz="0" w:space="0" w:color="auto"/>
            <w:right w:val="none" w:sz="0" w:space="0" w:color="auto"/>
          </w:divBdr>
        </w:div>
        <w:div w:id="1730685423">
          <w:marLeft w:val="0"/>
          <w:marRight w:val="0"/>
          <w:marTop w:val="0"/>
          <w:marBottom w:val="0"/>
          <w:divBdr>
            <w:top w:val="none" w:sz="0" w:space="0" w:color="auto"/>
            <w:left w:val="none" w:sz="0" w:space="0" w:color="auto"/>
            <w:bottom w:val="none" w:sz="0" w:space="0" w:color="auto"/>
            <w:right w:val="none" w:sz="0" w:space="0" w:color="auto"/>
          </w:divBdr>
        </w:div>
      </w:divsChild>
    </w:div>
    <w:div w:id="1460994425">
      <w:bodyDiv w:val="1"/>
      <w:marLeft w:val="0"/>
      <w:marRight w:val="0"/>
      <w:marTop w:val="0"/>
      <w:marBottom w:val="0"/>
      <w:divBdr>
        <w:top w:val="none" w:sz="0" w:space="0" w:color="auto"/>
        <w:left w:val="none" w:sz="0" w:space="0" w:color="auto"/>
        <w:bottom w:val="none" w:sz="0" w:space="0" w:color="auto"/>
        <w:right w:val="none" w:sz="0" w:space="0" w:color="auto"/>
      </w:divBdr>
      <w:divsChild>
        <w:div w:id="1716074559">
          <w:marLeft w:val="0"/>
          <w:marRight w:val="0"/>
          <w:marTop w:val="0"/>
          <w:marBottom w:val="0"/>
          <w:divBdr>
            <w:top w:val="none" w:sz="0" w:space="0" w:color="auto"/>
            <w:left w:val="none" w:sz="0" w:space="0" w:color="auto"/>
            <w:bottom w:val="none" w:sz="0" w:space="0" w:color="auto"/>
            <w:right w:val="none" w:sz="0" w:space="0" w:color="auto"/>
          </w:divBdr>
        </w:div>
        <w:div w:id="1632905135">
          <w:marLeft w:val="0"/>
          <w:marRight w:val="0"/>
          <w:marTop w:val="0"/>
          <w:marBottom w:val="0"/>
          <w:divBdr>
            <w:top w:val="none" w:sz="0" w:space="0" w:color="auto"/>
            <w:left w:val="none" w:sz="0" w:space="0" w:color="auto"/>
            <w:bottom w:val="none" w:sz="0" w:space="0" w:color="auto"/>
            <w:right w:val="none" w:sz="0" w:space="0" w:color="auto"/>
          </w:divBdr>
        </w:div>
        <w:div w:id="1904948688">
          <w:marLeft w:val="0"/>
          <w:marRight w:val="0"/>
          <w:marTop w:val="0"/>
          <w:marBottom w:val="0"/>
          <w:divBdr>
            <w:top w:val="none" w:sz="0" w:space="0" w:color="auto"/>
            <w:left w:val="none" w:sz="0" w:space="0" w:color="auto"/>
            <w:bottom w:val="none" w:sz="0" w:space="0" w:color="auto"/>
            <w:right w:val="none" w:sz="0" w:space="0" w:color="auto"/>
          </w:divBdr>
        </w:div>
        <w:div w:id="2033533276">
          <w:marLeft w:val="0"/>
          <w:marRight w:val="0"/>
          <w:marTop w:val="0"/>
          <w:marBottom w:val="0"/>
          <w:divBdr>
            <w:top w:val="none" w:sz="0" w:space="0" w:color="auto"/>
            <w:left w:val="none" w:sz="0" w:space="0" w:color="auto"/>
            <w:bottom w:val="none" w:sz="0" w:space="0" w:color="auto"/>
            <w:right w:val="none" w:sz="0" w:space="0" w:color="auto"/>
          </w:divBdr>
        </w:div>
        <w:div w:id="154499174">
          <w:marLeft w:val="0"/>
          <w:marRight w:val="0"/>
          <w:marTop w:val="0"/>
          <w:marBottom w:val="0"/>
          <w:divBdr>
            <w:top w:val="none" w:sz="0" w:space="0" w:color="auto"/>
            <w:left w:val="none" w:sz="0" w:space="0" w:color="auto"/>
            <w:bottom w:val="none" w:sz="0" w:space="0" w:color="auto"/>
            <w:right w:val="none" w:sz="0" w:space="0" w:color="auto"/>
          </w:divBdr>
        </w:div>
        <w:div w:id="503085300">
          <w:marLeft w:val="0"/>
          <w:marRight w:val="0"/>
          <w:marTop w:val="0"/>
          <w:marBottom w:val="0"/>
          <w:divBdr>
            <w:top w:val="none" w:sz="0" w:space="0" w:color="auto"/>
            <w:left w:val="none" w:sz="0" w:space="0" w:color="auto"/>
            <w:bottom w:val="none" w:sz="0" w:space="0" w:color="auto"/>
            <w:right w:val="none" w:sz="0" w:space="0" w:color="auto"/>
          </w:divBdr>
        </w:div>
        <w:div w:id="1473476015">
          <w:marLeft w:val="0"/>
          <w:marRight w:val="0"/>
          <w:marTop w:val="0"/>
          <w:marBottom w:val="0"/>
          <w:divBdr>
            <w:top w:val="none" w:sz="0" w:space="0" w:color="auto"/>
            <w:left w:val="none" w:sz="0" w:space="0" w:color="auto"/>
            <w:bottom w:val="none" w:sz="0" w:space="0" w:color="auto"/>
            <w:right w:val="none" w:sz="0" w:space="0" w:color="auto"/>
          </w:divBdr>
        </w:div>
        <w:div w:id="1902518884">
          <w:marLeft w:val="0"/>
          <w:marRight w:val="0"/>
          <w:marTop w:val="0"/>
          <w:marBottom w:val="0"/>
          <w:divBdr>
            <w:top w:val="none" w:sz="0" w:space="0" w:color="auto"/>
            <w:left w:val="none" w:sz="0" w:space="0" w:color="auto"/>
            <w:bottom w:val="none" w:sz="0" w:space="0" w:color="auto"/>
            <w:right w:val="none" w:sz="0" w:space="0" w:color="auto"/>
          </w:divBdr>
        </w:div>
        <w:div w:id="1705444088">
          <w:marLeft w:val="0"/>
          <w:marRight w:val="0"/>
          <w:marTop w:val="0"/>
          <w:marBottom w:val="0"/>
          <w:divBdr>
            <w:top w:val="none" w:sz="0" w:space="0" w:color="auto"/>
            <w:left w:val="none" w:sz="0" w:space="0" w:color="auto"/>
            <w:bottom w:val="none" w:sz="0" w:space="0" w:color="auto"/>
            <w:right w:val="none" w:sz="0" w:space="0" w:color="auto"/>
          </w:divBdr>
        </w:div>
        <w:div w:id="1734083039">
          <w:marLeft w:val="0"/>
          <w:marRight w:val="0"/>
          <w:marTop w:val="0"/>
          <w:marBottom w:val="0"/>
          <w:divBdr>
            <w:top w:val="none" w:sz="0" w:space="0" w:color="auto"/>
            <w:left w:val="none" w:sz="0" w:space="0" w:color="auto"/>
            <w:bottom w:val="none" w:sz="0" w:space="0" w:color="auto"/>
            <w:right w:val="none" w:sz="0" w:space="0" w:color="auto"/>
          </w:divBdr>
        </w:div>
        <w:div w:id="1134834599">
          <w:marLeft w:val="0"/>
          <w:marRight w:val="0"/>
          <w:marTop w:val="0"/>
          <w:marBottom w:val="0"/>
          <w:divBdr>
            <w:top w:val="none" w:sz="0" w:space="0" w:color="auto"/>
            <w:left w:val="none" w:sz="0" w:space="0" w:color="auto"/>
            <w:bottom w:val="none" w:sz="0" w:space="0" w:color="auto"/>
            <w:right w:val="none" w:sz="0" w:space="0" w:color="auto"/>
          </w:divBdr>
        </w:div>
        <w:div w:id="730464533">
          <w:marLeft w:val="0"/>
          <w:marRight w:val="0"/>
          <w:marTop w:val="0"/>
          <w:marBottom w:val="0"/>
          <w:divBdr>
            <w:top w:val="none" w:sz="0" w:space="0" w:color="auto"/>
            <w:left w:val="none" w:sz="0" w:space="0" w:color="auto"/>
            <w:bottom w:val="none" w:sz="0" w:space="0" w:color="auto"/>
            <w:right w:val="none" w:sz="0" w:space="0" w:color="auto"/>
          </w:divBdr>
        </w:div>
        <w:div w:id="62921400">
          <w:marLeft w:val="0"/>
          <w:marRight w:val="0"/>
          <w:marTop w:val="0"/>
          <w:marBottom w:val="0"/>
          <w:divBdr>
            <w:top w:val="none" w:sz="0" w:space="0" w:color="auto"/>
            <w:left w:val="none" w:sz="0" w:space="0" w:color="auto"/>
            <w:bottom w:val="none" w:sz="0" w:space="0" w:color="auto"/>
            <w:right w:val="none" w:sz="0" w:space="0" w:color="auto"/>
          </w:divBdr>
        </w:div>
        <w:div w:id="502161340">
          <w:marLeft w:val="0"/>
          <w:marRight w:val="0"/>
          <w:marTop w:val="0"/>
          <w:marBottom w:val="0"/>
          <w:divBdr>
            <w:top w:val="none" w:sz="0" w:space="0" w:color="auto"/>
            <w:left w:val="none" w:sz="0" w:space="0" w:color="auto"/>
            <w:bottom w:val="none" w:sz="0" w:space="0" w:color="auto"/>
            <w:right w:val="none" w:sz="0" w:space="0" w:color="auto"/>
          </w:divBdr>
        </w:div>
        <w:div w:id="1663240995">
          <w:marLeft w:val="0"/>
          <w:marRight w:val="0"/>
          <w:marTop w:val="0"/>
          <w:marBottom w:val="0"/>
          <w:divBdr>
            <w:top w:val="none" w:sz="0" w:space="0" w:color="auto"/>
            <w:left w:val="none" w:sz="0" w:space="0" w:color="auto"/>
            <w:bottom w:val="none" w:sz="0" w:space="0" w:color="auto"/>
            <w:right w:val="none" w:sz="0" w:space="0" w:color="auto"/>
          </w:divBdr>
        </w:div>
        <w:div w:id="1253052351">
          <w:marLeft w:val="0"/>
          <w:marRight w:val="0"/>
          <w:marTop w:val="0"/>
          <w:marBottom w:val="0"/>
          <w:divBdr>
            <w:top w:val="none" w:sz="0" w:space="0" w:color="auto"/>
            <w:left w:val="none" w:sz="0" w:space="0" w:color="auto"/>
            <w:bottom w:val="none" w:sz="0" w:space="0" w:color="auto"/>
            <w:right w:val="none" w:sz="0" w:space="0" w:color="auto"/>
          </w:divBdr>
        </w:div>
        <w:div w:id="483208130">
          <w:marLeft w:val="0"/>
          <w:marRight w:val="0"/>
          <w:marTop w:val="0"/>
          <w:marBottom w:val="0"/>
          <w:divBdr>
            <w:top w:val="none" w:sz="0" w:space="0" w:color="auto"/>
            <w:left w:val="none" w:sz="0" w:space="0" w:color="auto"/>
            <w:bottom w:val="none" w:sz="0" w:space="0" w:color="auto"/>
            <w:right w:val="none" w:sz="0" w:space="0" w:color="auto"/>
          </w:divBdr>
        </w:div>
        <w:div w:id="1371881644">
          <w:marLeft w:val="0"/>
          <w:marRight w:val="0"/>
          <w:marTop w:val="0"/>
          <w:marBottom w:val="0"/>
          <w:divBdr>
            <w:top w:val="none" w:sz="0" w:space="0" w:color="auto"/>
            <w:left w:val="none" w:sz="0" w:space="0" w:color="auto"/>
            <w:bottom w:val="none" w:sz="0" w:space="0" w:color="auto"/>
            <w:right w:val="none" w:sz="0" w:space="0" w:color="auto"/>
          </w:divBdr>
        </w:div>
        <w:div w:id="742877857">
          <w:marLeft w:val="0"/>
          <w:marRight w:val="0"/>
          <w:marTop w:val="0"/>
          <w:marBottom w:val="0"/>
          <w:divBdr>
            <w:top w:val="none" w:sz="0" w:space="0" w:color="auto"/>
            <w:left w:val="none" w:sz="0" w:space="0" w:color="auto"/>
            <w:bottom w:val="none" w:sz="0" w:space="0" w:color="auto"/>
            <w:right w:val="none" w:sz="0" w:space="0" w:color="auto"/>
          </w:divBdr>
        </w:div>
        <w:div w:id="1016886514">
          <w:marLeft w:val="0"/>
          <w:marRight w:val="0"/>
          <w:marTop w:val="0"/>
          <w:marBottom w:val="0"/>
          <w:divBdr>
            <w:top w:val="none" w:sz="0" w:space="0" w:color="auto"/>
            <w:left w:val="none" w:sz="0" w:space="0" w:color="auto"/>
            <w:bottom w:val="none" w:sz="0" w:space="0" w:color="auto"/>
            <w:right w:val="none" w:sz="0" w:space="0" w:color="auto"/>
          </w:divBdr>
        </w:div>
        <w:div w:id="123818855">
          <w:marLeft w:val="0"/>
          <w:marRight w:val="0"/>
          <w:marTop w:val="0"/>
          <w:marBottom w:val="0"/>
          <w:divBdr>
            <w:top w:val="none" w:sz="0" w:space="0" w:color="auto"/>
            <w:left w:val="none" w:sz="0" w:space="0" w:color="auto"/>
            <w:bottom w:val="none" w:sz="0" w:space="0" w:color="auto"/>
            <w:right w:val="none" w:sz="0" w:space="0" w:color="auto"/>
          </w:divBdr>
        </w:div>
        <w:div w:id="903100339">
          <w:marLeft w:val="0"/>
          <w:marRight w:val="0"/>
          <w:marTop w:val="0"/>
          <w:marBottom w:val="0"/>
          <w:divBdr>
            <w:top w:val="none" w:sz="0" w:space="0" w:color="auto"/>
            <w:left w:val="none" w:sz="0" w:space="0" w:color="auto"/>
            <w:bottom w:val="none" w:sz="0" w:space="0" w:color="auto"/>
            <w:right w:val="none" w:sz="0" w:space="0" w:color="auto"/>
          </w:divBdr>
        </w:div>
        <w:div w:id="1768572484">
          <w:marLeft w:val="0"/>
          <w:marRight w:val="0"/>
          <w:marTop w:val="0"/>
          <w:marBottom w:val="0"/>
          <w:divBdr>
            <w:top w:val="none" w:sz="0" w:space="0" w:color="auto"/>
            <w:left w:val="none" w:sz="0" w:space="0" w:color="auto"/>
            <w:bottom w:val="none" w:sz="0" w:space="0" w:color="auto"/>
            <w:right w:val="none" w:sz="0" w:space="0" w:color="auto"/>
          </w:divBdr>
        </w:div>
        <w:div w:id="934051435">
          <w:marLeft w:val="0"/>
          <w:marRight w:val="0"/>
          <w:marTop w:val="0"/>
          <w:marBottom w:val="0"/>
          <w:divBdr>
            <w:top w:val="none" w:sz="0" w:space="0" w:color="auto"/>
            <w:left w:val="none" w:sz="0" w:space="0" w:color="auto"/>
            <w:bottom w:val="none" w:sz="0" w:space="0" w:color="auto"/>
            <w:right w:val="none" w:sz="0" w:space="0" w:color="auto"/>
          </w:divBdr>
        </w:div>
        <w:div w:id="1885750660">
          <w:marLeft w:val="0"/>
          <w:marRight w:val="0"/>
          <w:marTop w:val="0"/>
          <w:marBottom w:val="0"/>
          <w:divBdr>
            <w:top w:val="none" w:sz="0" w:space="0" w:color="auto"/>
            <w:left w:val="none" w:sz="0" w:space="0" w:color="auto"/>
            <w:bottom w:val="none" w:sz="0" w:space="0" w:color="auto"/>
            <w:right w:val="none" w:sz="0" w:space="0" w:color="auto"/>
          </w:divBdr>
        </w:div>
        <w:div w:id="1666010103">
          <w:marLeft w:val="0"/>
          <w:marRight w:val="0"/>
          <w:marTop w:val="0"/>
          <w:marBottom w:val="0"/>
          <w:divBdr>
            <w:top w:val="none" w:sz="0" w:space="0" w:color="auto"/>
            <w:left w:val="none" w:sz="0" w:space="0" w:color="auto"/>
            <w:bottom w:val="none" w:sz="0" w:space="0" w:color="auto"/>
            <w:right w:val="none" w:sz="0" w:space="0" w:color="auto"/>
          </w:divBdr>
        </w:div>
        <w:div w:id="1774084532">
          <w:marLeft w:val="0"/>
          <w:marRight w:val="0"/>
          <w:marTop w:val="0"/>
          <w:marBottom w:val="0"/>
          <w:divBdr>
            <w:top w:val="none" w:sz="0" w:space="0" w:color="auto"/>
            <w:left w:val="none" w:sz="0" w:space="0" w:color="auto"/>
            <w:bottom w:val="none" w:sz="0" w:space="0" w:color="auto"/>
            <w:right w:val="none" w:sz="0" w:space="0" w:color="auto"/>
          </w:divBdr>
        </w:div>
        <w:div w:id="1390304600">
          <w:marLeft w:val="0"/>
          <w:marRight w:val="0"/>
          <w:marTop w:val="0"/>
          <w:marBottom w:val="0"/>
          <w:divBdr>
            <w:top w:val="none" w:sz="0" w:space="0" w:color="auto"/>
            <w:left w:val="none" w:sz="0" w:space="0" w:color="auto"/>
            <w:bottom w:val="none" w:sz="0" w:space="0" w:color="auto"/>
            <w:right w:val="none" w:sz="0" w:space="0" w:color="auto"/>
          </w:divBdr>
        </w:div>
        <w:div w:id="529606029">
          <w:marLeft w:val="0"/>
          <w:marRight w:val="0"/>
          <w:marTop w:val="0"/>
          <w:marBottom w:val="0"/>
          <w:divBdr>
            <w:top w:val="none" w:sz="0" w:space="0" w:color="auto"/>
            <w:left w:val="none" w:sz="0" w:space="0" w:color="auto"/>
            <w:bottom w:val="none" w:sz="0" w:space="0" w:color="auto"/>
            <w:right w:val="none" w:sz="0" w:space="0" w:color="auto"/>
          </w:divBdr>
        </w:div>
        <w:div w:id="594634491">
          <w:marLeft w:val="0"/>
          <w:marRight w:val="0"/>
          <w:marTop w:val="0"/>
          <w:marBottom w:val="0"/>
          <w:divBdr>
            <w:top w:val="none" w:sz="0" w:space="0" w:color="auto"/>
            <w:left w:val="none" w:sz="0" w:space="0" w:color="auto"/>
            <w:bottom w:val="none" w:sz="0" w:space="0" w:color="auto"/>
            <w:right w:val="none" w:sz="0" w:space="0" w:color="auto"/>
          </w:divBdr>
        </w:div>
        <w:div w:id="1653755675">
          <w:marLeft w:val="0"/>
          <w:marRight w:val="0"/>
          <w:marTop w:val="0"/>
          <w:marBottom w:val="0"/>
          <w:divBdr>
            <w:top w:val="none" w:sz="0" w:space="0" w:color="auto"/>
            <w:left w:val="none" w:sz="0" w:space="0" w:color="auto"/>
            <w:bottom w:val="none" w:sz="0" w:space="0" w:color="auto"/>
            <w:right w:val="none" w:sz="0" w:space="0" w:color="auto"/>
          </w:divBdr>
        </w:div>
      </w:divsChild>
    </w:div>
    <w:div w:id="1514152362">
      <w:bodyDiv w:val="1"/>
      <w:marLeft w:val="0"/>
      <w:marRight w:val="0"/>
      <w:marTop w:val="0"/>
      <w:marBottom w:val="0"/>
      <w:divBdr>
        <w:top w:val="none" w:sz="0" w:space="0" w:color="auto"/>
        <w:left w:val="none" w:sz="0" w:space="0" w:color="auto"/>
        <w:bottom w:val="none" w:sz="0" w:space="0" w:color="auto"/>
        <w:right w:val="none" w:sz="0" w:space="0" w:color="auto"/>
      </w:divBdr>
    </w:div>
    <w:div w:id="1603758414">
      <w:bodyDiv w:val="1"/>
      <w:marLeft w:val="0"/>
      <w:marRight w:val="0"/>
      <w:marTop w:val="0"/>
      <w:marBottom w:val="0"/>
      <w:divBdr>
        <w:top w:val="none" w:sz="0" w:space="0" w:color="auto"/>
        <w:left w:val="none" w:sz="0" w:space="0" w:color="auto"/>
        <w:bottom w:val="none" w:sz="0" w:space="0" w:color="auto"/>
        <w:right w:val="none" w:sz="0" w:space="0" w:color="auto"/>
      </w:divBdr>
    </w:div>
    <w:div w:id="1755054929">
      <w:bodyDiv w:val="1"/>
      <w:marLeft w:val="0"/>
      <w:marRight w:val="0"/>
      <w:marTop w:val="0"/>
      <w:marBottom w:val="0"/>
      <w:divBdr>
        <w:top w:val="none" w:sz="0" w:space="0" w:color="auto"/>
        <w:left w:val="none" w:sz="0" w:space="0" w:color="auto"/>
        <w:bottom w:val="none" w:sz="0" w:space="0" w:color="auto"/>
        <w:right w:val="none" w:sz="0" w:space="0" w:color="auto"/>
      </w:divBdr>
    </w:div>
    <w:div w:id="1775443802">
      <w:bodyDiv w:val="1"/>
      <w:marLeft w:val="0"/>
      <w:marRight w:val="0"/>
      <w:marTop w:val="0"/>
      <w:marBottom w:val="0"/>
      <w:divBdr>
        <w:top w:val="none" w:sz="0" w:space="0" w:color="auto"/>
        <w:left w:val="none" w:sz="0" w:space="0" w:color="auto"/>
        <w:bottom w:val="none" w:sz="0" w:space="0" w:color="auto"/>
        <w:right w:val="none" w:sz="0" w:space="0" w:color="auto"/>
      </w:divBdr>
    </w:div>
    <w:div w:id="18224277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868</Words>
  <Characters>4110</Characters>
  <Application>Microsoft Office Word</Application>
  <DocSecurity>0</DocSecurity>
  <Lines>124</Lines>
  <Paragraphs>32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cp:lastModifiedBy>Bruce Ross</cp:lastModifiedBy>
  <cp:revision>3</cp:revision>
  <cp:lastPrinted>2023-01-27T04:56:00Z</cp:lastPrinted>
  <dcterms:created xsi:type="dcterms:W3CDTF">2023-03-12T23:47:00Z</dcterms:created>
  <dcterms:modified xsi:type="dcterms:W3CDTF">2023-03-13T00:18:00Z</dcterms:modified>
</cp:coreProperties>
</file>