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035CCAAE" w:rsidR="005041D9" w:rsidRDefault="003F03B5" w:rsidP="007E3081">
      <w:r>
        <w:t>Octo</w:t>
      </w:r>
      <w:r w:rsidR="00902B30">
        <w:t>ber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260B20B9" w:rsidR="00114821" w:rsidRPr="005A1BEF" w:rsidRDefault="00712993" w:rsidP="00E176F7">
      <w:r w:rsidRPr="009624E7">
        <w:rPr>
          <w:b/>
          <w:bCs/>
        </w:rPr>
        <w:t>P&amp;L</w:t>
      </w:r>
      <w:r w:rsidR="00C3776D" w:rsidRPr="005A1BEF">
        <w:rPr>
          <w:b/>
          <w:bCs/>
        </w:rPr>
        <w:t xml:space="preserve"> - </w:t>
      </w:r>
      <w:r w:rsidR="003F03B5">
        <w:t>October</w:t>
      </w:r>
      <w:r w:rsidR="006F535B" w:rsidRPr="005A1BEF">
        <w:t xml:space="preserve"> financials show a </w:t>
      </w:r>
      <w:r w:rsidR="003F03B5">
        <w:t>loss</w:t>
      </w:r>
      <w:r w:rsidR="00DB1FA9" w:rsidRPr="005A1BEF">
        <w:t xml:space="preserve"> </w:t>
      </w:r>
      <w:r w:rsidR="006F535B" w:rsidRPr="005A1BEF">
        <w:t xml:space="preserve">(net income) of </w:t>
      </w:r>
      <w:r w:rsidR="00C33637">
        <w:t>$</w:t>
      </w:r>
      <w:r w:rsidR="00DA29A6">
        <w:t>25,765</w:t>
      </w:r>
      <w:r w:rsidR="00114422" w:rsidRPr="005A1BEF">
        <w:t xml:space="preserve"> </w:t>
      </w:r>
      <w:r w:rsidR="005148C8">
        <w:t xml:space="preserve">and </w:t>
      </w:r>
      <w:r w:rsidR="00114422" w:rsidRPr="005A1BEF">
        <w:t>YTD</w:t>
      </w:r>
      <w:r w:rsidR="00C4323D" w:rsidRPr="005A1BEF">
        <w:t xml:space="preserve"> </w:t>
      </w:r>
      <w:r w:rsidR="00BC4D35" w:rsidRPr="005A1BEF">
        <w:t>$</w:t>
      </w:r>
      <w:r w:rsidR="00DA29A6">
        <w:t>29,041</w:t>
      </w:r>
      <w:r w:rsidR="00114422" w:rsidRPr="005A1BEF">
        <w:t>,</w:t>
      </w:r>
      <w:r w:rsidR="00C4323D" w:rsidRPr="005A1BEF">
        <w:t xml:space="preserve"> ahead of </w:t>
      </w:r>
      <w:r w:rsidR="00604040" w:rsidRPr="005A1BEF">
        <w:t>Y</w:t>
      </w:r>
      <w:r w:rsidR="00A51D58" w:rsidRPr="005A1BEF">
        <w:t>TD</w:t>
      </w:r>
      <w:r w:rsidR="00C4323D" w:rsidRPr="005A1BEF">
        <w:t xml:space="preserve"> </w:t>
      </w:r>
      <w:r w:rsidR="00604040" w:rsidRPr="005A1BEF">
        <w:t>budgeted loss of $</w:t>
      </w:r>
      <w:r w:rsidR="003F03B5">
        <w:t>54,806</w:t>
      </w:r>
      <w:r w:rsidR="00216294" w:rsidRPr="005A1BEF">
        <w:t>.</w:t>
      </w:r>
      <w:r w:rsidR="00EB12FE">
        <w:t xml:space="preserve"> </w:t>
      </w:r>
      <w:r w:rsidR="00BB0989">
        <w:t>M</w:t>
      </w:r>
      <w:r w:rsidR="00C33637">
        <w:t xml:space="preserve">uch of </w:t>
      </w:r>
      <w:r w:rsidR="00BB0989">
        <w:t xml:space="preserve">the reason we show ahead of budget </w:t>
      </w:r>
      <w:r w:rsidR="00C33637">
        <w:t>is due to the</w:t>
      </w:r>
      <w:r w:rsidR="00250486">
        <w:t xml:space="preserve"> $41,500 of</w:t>
      </w:r>
      <w:r w:rsidR="00C33637">
        <w:t xml:space="preserve"> PLE </w:t>
      </w:r>
      <w:r w:rsidR="009E2213">
        <w:t xml:space="preserve">program </w:t>
      </w:r>
      <w:r w:rsidR="00C33637">
        <w:t>foundation grants (see</w:t>
      </w:r>
      <w:r w:rsidR="00BB0989">
        <w:t xml:space="preserve"> </w:t>
      </w:r>
      <w:r w:rsidR="00C33637">
        <w:t xml:space="preserve">line item on </w:t>
      </w:r>
      <w:r w:rsidR="009E2213">
        <w:t>balance sheet</w:t>
      </w:r>
      <w:r w:rsidR="00C33637">
        <w:t xml:space="preserve"> - PLE restricted)</w:t>
      </w:r>
      <w:r w:rsidR="00EB12FE">
        <w:t>.</w:t>
      </w:r>
    </w:p>
    <w:p w14:paraId="2DF0E07E" w14:textId="31614D2F" w:rsidR="00814278" w:rsidRDefault="00814278" w:rsidP="00E176F7">
      <w:r w:rsidRPr="005A1BEF">
        <w:rPr>
          <w:b/>
          <w:bCs/>
        </w:rPr>
        <w:t>Sustaining memberships</w:t>
      </w:r>
      <w:r>
        <w:t xml:space="preserve"> account for $6</w:t>
      </w:r>
      <w:r w:rsidR="003F03B5">
        <w:t>4</w:t>
      </w:r>
      <w:r>
        <w:t>5 of the $</w:t>
      </w:r>
      <w:r w:rsidR="003F03B5">
        <w:t>1245</w:t>
      </w:r>
      <w:r>
        <w:t xml:space="preserve"> membership revenue this month. </w:t>
      </w:r>
    </w:p>
    <w:p w14:paraId="4DE746DC" w14:textId="3F97964D" w:rsidR="00E176F7" w:rsidRPr="00D65537" w:rsidRDefault="00114821" w:rsidP="00BB1C37">
      <w:pPr>
        <w:ind w:firstLine="360"/>
        <w:rPr>
          <w:b/>
          <w:bCs/>
        </w:rPr>
      </w:pPr>
      <w:r w:rsidRPr="005A1BEF">
        <w:rPr>
          <w:b/>
          <w:bCs/>
        </w:rPr>
        <w:t xml:space="preserve">Significant variances </w:t>
      </w:r>
      <w:r w:rsidR="007C5987" w:rsidRPr="005A1BEF">
        <w:rPr>
          <w:b/>
          <w:bCs/>
        </w:rPr>
        <w:t xml:space="preserve">for </w:t>
      </w:r>
      <w:r w:rsidR="003F03B5">
        <w:rPr>
          <w:b/>
          <w:bCs/>
        </w:rPr>
        <w:t>Octo</w:t>
      </w:r>
      <w:r w:rsidR="00250486">
        <w:rPr>
          <w:b/>
          <w:bCs/>
        </w:rPr>
        <w:t>ber</w:t>
      </w:r>
      <w:r w:rsidR="006F535B" w:rsidRPr="005A1BEF">
        <w:rPr>
          <w:b/>
          <w:bCs/>
        </w:rPr>
        <w:t xml:space="preserve"> </w:t>
      </w:r>
      <w:r w:rsidRPr="005A1BEF">
        <w:rPr>
          <w:b/>
          <w:bCs/>
        </w:rPr>
        <w:t>include:</w:t>
      </w:r>
    </w:p>
    <w:p w14:paraId="32AB9CD0" w14:textId="7D50DA78" w:rsidR="00575381" w:rsidRDefault="003F03B5" w:rsidP="003A2C10">
      <w:pPr>
        <w:pStyle w:val="ListParagraph"/>
        <w:numPr>
          <w:ilvl w:val="0"/>
          <w:numId w:val="8"/>
        </w:numPr>
      </w:pPr>
      <w:r>
        <w:t xml:space="preserve">Chapter event revenue is behind budget due to the </w:t>
      </w:r>
      <w:r w:rsidR="00250486">
        <w:t xml:space="preserve">Midland Wings and State Shoot </w:t>
      </w:r>
      <w:r>
        <w:t>events reconciling early last month</w:t>
      </w:r>
      <w:r w:rsidR="00250486">
        <w:t>. S</w:t>
      </w:r>
      <w:r w:rsidR="00BB0989">
        <w:t>ee budget vs. actual spreadsheet for details.</w:t>
      </w:r>
    </w:p>
    <w:p w14:paraId="73464005" w14:textId="261D4B37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 w:rsidR="00E57B60">
        <w:t xml:space="preserve"> which are based off prior year</w:t>
      </w:r>
      <w:r>
        <w:t>)</w:t>
      </w:r>
      <w:r w:rsidR="009B4531">
        <w:t>.</w:t>
      </w:r>
    </w:p>
    <w:p w14:paraId="739B494C" w14:textId="3853737D" w:rsidR="00DA29A6" w:rsidRDefault="00DA29A6" w:rsidP="00D65537">
      <w:pPr>
        <w:pStyle w:val="ListParagraph"/>
        <w:numPr>
          <w:ilvl w:val="0"/>
          <w:numId w:val="8"/>
        </w:numPr>
      </w:pPr>
      <w:r>
        <w:t>Other grant income budget number also includes our $24,500 budgeted R3 reimbursement amount. No expenses have been billed to this grant yet for reimbursement to offset the $10,000+ in expenses (PS – other grants) to date.</w:t>
      </w:r>
    </w:p>
    <w:p w14:paraId="4B35702F" w14:textId="4674D727" w:rsidR="003F03B5" w:rsidRDefault="003F03B5" w:rsidP="00D65537">
      <w:pPr>
        <w:pStyle w:val="ListParagraph"/>
        <w:numPr>
          <w:ilvl w:val="0"/>
          <w:numId w:val="8"/>
        </w:numPr>
      </w:pPr>
      <w:r>
        <w:t>Admin – professional fees are our legal fees. YTD includes our accounting compilation &amp; 990 fees.</w:t>
      </w:r>
    </w:p>
    <w:p w14:paraId="01CCD74F" w14:textId="2962A115" w:rsidR="00877C97" w:rsidRDefault="00216294" w:rsidP="00D65537">
      <w:pPr>
        <w:pStyle w:val="ListParagraph"/>
        <w:numPr>
          <w:ilvl w:val="0"/>
          <w:numId w:val="8"/>
        </w:numPr>
      </w:pPr>
      <w:r>
        <w:t>Admin - other reflects the</w:t>
      </w:r>
      <w:r w:rsidR="00250486">
        <w:t xml:space="preserve"> loss</w:t>
      </w:r>
      <w:r>
        <w:t xml:space="preserve"> on our GGBCF endowment account.</w:t>
      </w:r>
    </w:p>
    <w:p w14:paraId="7DDFE898" w14:textId="5A899D09" w:rsidR="00F316A8" w:rsidRPr="00DC70D9" w:rsidRDefault="00E176F7" w:rsidP="00E61CE0">
      <w:pPr>
        <w:pStyle w:val="ListParagraph"/>
        <w:numPr>
          <w:ilvl w:val="0"/>
          <w:numId w:val="6"/>
        </w:numPr>
      </w:pPr>
      <w:r w:rsidRPr="00DC70D9">
        <w:t>EXPO</w:t>
      </w:r>
      <w:r w:rsidR="0007344D" w:rsidRPr="00DC70D9">
        <w:t>:</w:t>
      </w:r>
    </w:p>
    <w:p w14:paraId="2FC55BE6" w14:textId="75270143" w:rsidR="00E176F7" w:rsidRPr="00A6061D" w:rsidRDefault="00B81A41" w:rsidP="00F316A8">
      <w:pPr>
        <w:pStyle w:val="ListParagraph"/>
        <w:numPr>
          <w:ilvl w:val="1"/>
          <w:numId w:val="6"/>
        </w:numPr>
      </w:pPr>
      <w:r>
        <w:t>There was no EXPO income this month,</w:t>
      </w:r>
      <w:r w:rsidR="00A82236" w:rsidRPr="00A6061D">
        <w:t xml:space="preserve"> YTD total </w:t>
      </w:r>
      <w:r>
        <w:t xml:space="preserve">remains at </w:t>
      </w:r>
      <w:r w:rsidR="00A82236" w:rsidRPr="009624E7">
        <w:t>$</w:t>
      </w:r>
      <w:r w:rsidR="00250486">
        <w:t>67,139</w:t>
      </w:r>
      <w:r>
        <w:t>, which</w:t>
      </w:r>
      <w:r w:rsidR="00A82236" w:rsidRPr="00A6061D">
        <w:t xml:space="preserve"> is $</w:t>
      </w:r>
      <w:r w:rsidR="00250486">
        <w:t>5164 greater than</w:t>
      </w:r>
      <w:r w:rsidR="00A82236" w:rsidRPr="00A6061D">
        <w:t xml:space="preserve"> budgeted.</w:t>
      </w:r>
    </w:p>
    <w:p w14:paraId="3C3C1A7D" w14:textId="3D2E39B8" w:rsidR="00F316A8" w:rsidRPr="00A6061D" w:rsidRDefault="00A82236" w:rsidP="00D65537">
      <w:pPr>
        <w:pStyle w:val="ListParagraph"/>
        <w:numPr>
          <w:ilvl w:val="1"/>
          <w:numId w:val="6"/>
        </w:numPr>
      </w:pPr>
      <w:r w:rsidRPr="00A6061D">
        <w:t>Removing EXPO contributions (</w:t>
      </w:r>
      <w:r w:rsidR="00A6061D" w:rsidRPr="00A6061D">
        <w:t>net of $</w:t>
      </w:r>
      <w:r w:rsidR="00B81A41">
        <w:t>20,362</w:t>
      </w:r>
      <w:r w:rsidRPr="00A6061D">
        <w:t xml:space="preserve">) from our P&amp;L brings WWA’s non-EXPO net income to a loss of </w:t>
      </w:r>
      <w:r w:rsidR="00702A14" w:rsidRPr="00A6061D">
        <w:t>$</w:t>
      </w:r>
      <w:r w:rsidR="00B81A41">
        <w:t>46,127</w:t>
      </w:r>
      <w:r w:rsidR="00CC7FF1" w:rsidRPr="00A6061D">
        <w:t>.</w:t>
      </w:r>
    </w:p>
    <w:p w14:paraId="125025CD" w14:textId="051A00EB" w:rsidR="00712993" w:rsidRPr="00A6061D" w:rsidRDefault="00712993" w:rsidP="00712993">
      <w:r w:rsidRPr="009624E7">
        <w:rPr>
          <w:b/>
          <w:bCs/>
        </w:rPr>
        <w:t>Balance Sheet</w:t>
      </w:r>
      <w:r w:rsidR="0024022C" w:rsidRPr="00A6061D">
        <w:t xml:space="preserve"> </w:t>
      </w:r>
      <w:r w:rsidR="00250486">
        <w:t>decreased $</w:t>
      </w:r>
      <w:r w:rsidR="00B81A41">
        <w:t>43,504</w:t>
      </w:r>
      <w:r w:rsidR="00A44C53" w:rsidRPr="00A6061D">
        <w:t xml:space="preserve"> </w:t>
      </w:r>
      <w:r w:rsidR="00C4323D" w:rsidRPr="00A6061D">
        <w:t>since last month</w:t>
      </w:r>
      <w:r w:rsidR="002378D8" w:rsidRPr="00A6061D">
        <w:t xml:space="preserve"> </w:t>
      </w:r>
      <w:r w:rsidR="00250486">
        <w:t>but</w:t>
      </w:r>
      <w:r w:rsidR="006E38D2" w:rsidRPr="00A6061D">
        <w:t xml:space="preserve"> </w:t>
      </w:r>
      <w:r w:rsidR="0070524C" w:rsidRPr="00A6061D">
        <w:t xml:space="preserve">is </w:t>
      </w:r>
      <w:r w:rsidR="006E38D2" w:rsidRPr="00A6061D">
        <w:t>$</w:t>
      </w:r>
      <w:r w:rsidR="00B81A41">
        <w:t>34,040</w:t>
      </w:r>
      <w:r w:rsidR="00791F24" w:rsidRPr="00A6061D">
        <w:t xml:space="preserve"> </w:t>
      </w:r>
      <w:r w:rsidR="00877C97" w:rsidRPr="00A6061D">
        <w:t>gre</w:t>
      </w:r>
      <w:r w:rsidR="006E38D2" w:rsidRPr="00A6061D">
        <w:t xml:space="preserve">ater </w:t>
      </w:r>
      <w:r w:rsidR="00EF5B8A" w:rsidRPr="00A6061D">
        <w:t>than this time last year.</w:t>
      </w:r>
      <w:r w:rsidR="004A6435" w:rsidRPr="00A6061D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17A17711" w14:textId="3422DBFE" w:rsidR="009E2213" w:rsidRDefault="009E2213">
      <w:pPr>
        <w:pStyle w:val="ListParagraph"/>
        <w:numPr>
          <w:ilvl w:val="0"/>
          <w:numId w:val="9"/>
        </w:numPr>
      </w:pPr>
      <w:r>
        <w:t xml:space="preserve">State unrestricted funds continue to fall </w:t>
      </w:r>
      <w:r w:rsidR="00BE0FE9">
        <w:t xml:space="preserve">well </w:t>
      </w:r>
      <w:r>
        <w:t xml:space="preserve">below budget due to </w:t>
      </w:r>
      <w:r w:rsidR="00B81A41">
        <w:t>lost</w:t>
      </w:r>
      <w:r>
        <w:t xml:space="preserve"> income from online raffle sales, along with increased expenses</w:t>
      </w:r>
      <w:r w:rsidR="00BE0FE9">
        <w:t xml:space="preserve"> which are </w:t>
      </w:r>
      <w:r>
        <w:t>mainly due to unbudgeted legal fees</w:t>
      </w:r>
      <w:r w:rsidR="00B81A41">
        <w:t xml:space="preserve"> ($29,517.46 YTD)</w:t>
      </w:r>
      <w:r>
        <w:t>.</w:t>
      </w:r>
    </w:p>
    <w:p w14:paraId="7CF5E0D9" w14:textId="3710A32C" w:rsidR="002803B9" w:rsidRDefault="002803B9">
      <w:pPr>
        <w:pStyle w:val="ListParagraph"/>
        <w:numPr>
          <w:ilvl w:val="0"/>
          <w:numId w:val="9"/>
        </w:numPr>
      </w:pPr>
      <w:r>
        <w:t>Accounts receivable – grants higher than budget as we anticipated invoicing DNR for Duck Stamp grant reimbursement in September but have not done so yet</w:t>
      </w:r>
      <w:r w:rsidR="00B81A41">
        <w:t xml:space="preserve"> along with above mentioned R3 grant reimbursement</w:t>
      </w:r>
      <w:r>
        <w:t>.</w:t>
      </w:r>
    </w:p>
    <w:p w14:paraId="50EADD27" w14:textId="17BBB87E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6F6A9DFC" w14:textId="5EC42E7C" w:rsidR="00426B9A" w:rsidRDefault="00BE0FE9">
      <w:pPr>
        <w:pStyle w:val="ListParagraph"/>
        <w:numPr>
          <w:ilvl w:val="0"/>
          <w:numId w:val="9"/>
        </w:numPr>
      </w:pPr>
      <w:r>
        <w:t>Deferred</w:t>
      </w:r>
      <w:r w:rsidR="00426B9A">
        <w:t xml:space="preserve"> chapter credit cards </w:t>
      </w:r>
      <w:r w:rsidR="00B81A41">
        <w:t>continue below</w:t>
      </w:r>
      <w:r>
        <w:t xml:space="preserve"> budget</w:t>
      </w:r>
      <w:r w:rsidR="00426B9A">
        <w:t xml:space="preserve"> due to </w:t>
      </w:r>
      <w:r>
        <w:t>some events reconciling early and</w:t>
      </w:r>
      <w:r w:rsidR="00B81A41">
        <w:t xml:space="preserve"> the</w:t>
      </w:r>
      <w:r>
        <w:t xml:space="preserve"> loss of Class A sales in addition to </w:t>
      </w:r>
      <w:r w:rsidR="00426B9A">
        <w:t>raffle prizes paid for by the state for chapter raffles occurring yet this year. Without online class A sales</w:t>
      </w:r>
      <w:r w:rsidR="0045180E">
        <w:t>, which were entered into this account until reconciliation of the raffle,</w:t>
      </w:r>
      <w:r w:rsidR="00426B9A">
        <w:t xml:space="preserve"> this number will likely continue to be below budget and between event cycles</w:t>
      </w:r>
      <w:r w:rsidR="0045180E">
        <w:t xml:space="preserve"> it will</w:t>
      </w:r>
      <w:r w:rsidR="00426B9A">
        <w:t xml:space="preserve"> likely</w:t>
      </w:r>
      <w:r w:rsidR="0045180E">
        <w:t xml:space="preserve"> be</w:t>
      </w:r>
      <w:r w:rsidR="00426B9A">
        <w:t xml:space="preserve"> </w:t>
      </w:r>
      <w:r w:rsidR="0045180E">
        <w:t>a negative number.</w:t>
      </w:r>
    </w:p>
    <w:p w14:paraId="0BF08EB4" w14:textId="062E98ED" w:rsidR="0059119C" w:rsidRPr="00A6061D" w:rsidRDefault="00B81A41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October</w:t>
      </w:r>
      <w:r w:rsidR="006F535B" w:rsidRPr="004E5889">
        <w:t xml:space="preserve"> Equity</w:t>
      </w:r>
      <w:r w:rsidR="006F535B" w:rsidRPr="00A6061D">
        <w:t xml:space="preserve"> for WWA</w:t>
      </w:r>
      <w:r w:rsidR="0070524C" w:rsidRPr="00A6061D">
        <w:t xml:space="preserve"> </w:t>
      </w:r>
      <w:r w:rsidR="006F535B" w:rsidRPr="00A6061D">
        <w:t xml:space="preserve">is </w:t>
      </w:r>
      <w:r w:rsidR="00883A86" w:rsidRPr="00A6061D">
        <w:t>$</w:t>
      </w:r>
      <w:r>
        <w:t>620,391</w:t>
      </w:r>
      <w:r w:rsidR="00BE0FE9">
        <w:t xml:space="preserve"> </w:t>
      </w:r>
      <w:r w:rsidR="006F535B" w:rsidRPr="00A6061D">
        <w:t xml:space="preserve">and </w:t>
      </w:r>
      <w:r w:rsidR="00883A86" w:rsidRPr="00A6061D">
        <w:t>includes EXPO Equity of $</w:t>
      </w:r>
      <w:r>
        <w:t>50,270</w:t>
      </w:r>
      <w:r w:rsidR="00883A86" w:rsidRPr="00A6061D">
        <w:t xml:space="preserve">.  This makes WWA’s non-EXPO </w:t>
      </w:r>
      <w:r w:rsidR="00604040" w:rsidRPr="00A6061D">
        <w:t>E</w:t>
      </w:r>
      <w:r w:rsidR="00883A86" w:rsidRPr="00A6061D">
        <w:t>quity</w:t>
      </w:r>
      <w:r w:rsidR="006F535B" w:rsidRPr="00A6061D">
        <w:t xml:space="preserve"> </w:t>
      </w:r>
      <w:r w:rsidR="00877C97" w:rsidRPr="00A6061D">
        <w:t xml:space="preserve">for </w:t>
      </w:r>
      <w:r>
        <w:t>Octo</w:t>
      </w:r>
      <w:r w:rsidR="00EB0086">
        <w:t>ber</w:t>
      </w:r>
      <w:r w:rsidR="00702A14" w:rsidRPr="00A6061D">
        <w:t xml:space="preserve"> </w:t>
      </w:r>
      <w:r w:rsidR="00866323" w:rsidRPr="00A6061D">
        <w:t>equal to</w:t>
      </w:r>
      <w:r w:rsidR="006F535B" w:rsidRPr="00A6061D">
        <w:t xml:space="preserve"> $</w:t>
      </w:r>
      <w:r>
        <w:t>570,121</w:t>
      </w:r>
      <w:r w:rsidR="00BE0FE9">
        <w:t>.</w:t>
      </w:r>
    </w:p>
    <w:sectPr w:rsidR="0059119C" w:rsidRPr="00A6061D" w:rsidSect="009E221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853"/>
    <w:rsid w:val="002708C7"/>
    <w:rsid w:val="00277CA1"/>
    <w:rsid w:val="002803B9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5898"/>
    <w:rsid w:val="00426B9A"/>
    <w:rsid w:val="0045180E"/>
    <w:rsid w:val="004911ED"/>
    <w:rsid w:val="004959CD"/>
    <w:rsid w:val="004A6435"/>
    <w:rsid w:val="004A73B5"/>
    <w:rsid w:val="004C317E"/>
    <w:rsid w:val="004D4712"/>
    <w:rsid w:val="004E5889"/>
    <w:rsid w:val="005041D9"/>
    <w:rsid w:val="005148C8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2A14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7D4A"/>
    <w:rsid w:val="00814278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2B30"/>
    <w:rsid w:val="0090592A"/>
    <w:rsid w:val="00911C00"/>
    <w:rsid w:val="009300A7"/>
    <w:rsid w:val="00942707"/>
    <w:rsid w:val="009624E7"/>
    <w:rsid w:val="0096702F"/>
    <w:rsid w:val="009A325C"/>
    <w:rsid w:val="009B4531"/>
    <w:rsid w:val="009C00BE"/>
    <w:rsid w:val="009E2213"/>
    <w:rsid w:val="00A20542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1291"/>
    <w:rsid w:val="00BF2BCA"/>
    <w:rsid w:val="00C019B8"/>
    <w:rsid w:val="00C01AFD"/>
    <w:rsid w:val="00C20445"/>
    <w:rsid w:val="00C31F8C"/>
    <w:rsid w:val="00C33637"/>
    <w:rsid w:val="00C3776D"/>
    <w:rsid w:val="00C4323D"/>
    <w:rsid w:val="00C72F6D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29A6"/>
    <w:rsid w:val="00DA3F3B"/>
    <w:rsid w:val="00DB1FA9"/>
    <w:rsid w:val="00DC70D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0086"/>
    <w:rsid w:val="00EB12FE"/>
    <w:rsid w:val="00EC7A84"/>
    <w:rsid w:val="00ED0FF5"/>
    <w:rsid w:val="00EF5B8A"/>
    <w:rsid w:val="00F0342D"/>
    <w:rsid w:val="00F04F4B"/>
    <w:rsid w:val="00F20C0F"/>
    <w:rsid w:val="00F316A8"/>
    <w:rsid w:val="00F52941"/>
    <w:rsid w:val="00F55502"/>
    <w:rsid w:val="00F561B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2023-11-06T20:35:00Z</dcterms:created>
  <dcterms:modified xsi:type="dcterms:W3CDTF">2023-11-07T14:55:00Z</dcterms:modified>
</cp:coreProperties>
</file>