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8C4A8" w14:textId="5FC8BF16" w:rsidR="005041D9" w:rsidRPr="004476C5" w:rsidRDefault="005878EA" w:rsidP="007E3081">
      <w:pPr>
        <w:rPr>
          <w:sz w:val="21"/>
          <w:szCs w:val="21"/>
        </w:rPr>
      </w:pPr>
      <w:r>
        <w:rPr>
          <w:sz w:val="21"/>
          <w:szCs w:val="21"/>
        </w:rPr>
        <w:t>Dece</w:t>
      </w:r>
      <w:r w:rsidR="00DE2F11">
        <w:rPr>
          <w:sz w:val="21"/>
          <w:szCs w:val="21"/>
        </w:rPr>
        <w:t>m</w:t>
      </w:r>
      <w:r w:rsidR="003E0838">
        <w:rPr>
          <w:sz w:val="21"/>
          <w:szCs w:val="21"/>
        </w:rPr>
        <w:t xml:space="preserve">ber </w:t>
      </w:r>
      <w:r w:rsidR="0042603E">
        <w:rPr>
          <w:sz w:val="21"/>
          <w:szCs w:val="21"/>
        </w:rPr>
        <w:t>2024</w:t>
      </w:r>
      <w:r w:rsidR="009C00BE" w:rsidRPr="004476C5">
        <w:rPr>
          <w:sz w:val="21"/>
          <w:szCs w:val="21"/>
        </w:rPr>
        <w:t xml:space="preserve"> Financial </w:t>
      </w:r>
      <w:r w:rsidR="007C68A6" w:rsidRPr="004476C5">
        <w:rPr>
          <w:sz w:val="21"/>
          <w:szCs w:val="21"/>
        </w:rPr>
        <w:t>Notes</w:t>
      </w:r>
    </w:p>
    <w:p w14:paraId="2D179E9C" w14:textId="58B94F34" w:rsidR="00114821" w:rsidRPr="004476C5" w:rsidRDefault="00712993" w:rsidP="00E176F7">
      <w:pPr>
        <w:rPr>
          <w:sz w:val="21"/>
          <w:szCs w:val="21"/>
        </w:rPr>
      </w:pPr>
      <w:r w:rsidRPr="00813FAF">
        <w:rPr>
          <w:b/>
          <w:bCs/>
          <w:sz w:val="21"/>
          <w:szCs w:val="21"/>
        </w:rPr>
        <w:t>P&amp;L</w:t>
      </w:r>
      <w:r w:rsidR="00C3776D" w:rsidRPr="004476C5">
        <w:rPr>
          <w:b/>
          <w:bCs/>
          <w:sz w:val="21"/>
          <w:szCs w:val="21"/>
        </w:rPr>
        <w:t xml:space="preserve"> </w:t>
      </w:r>
      <w:r w:rsidR="006A3DB9">
        <w:rPr>
          <w:b/>
          <w:bCs/>
          <w:sz w:val="21"/>
          <w:szCs w:val="21"/>
        </w:rPr>
        <w:t>–</w:t>
      </w:r>
      <w:r w:rsidR="00C3776D" w:rsidRPr="004476C5">
        <w:rPr>
          <w:b/>
          <w:bCs/>
          <w:sz w:val="21"/>
          <w:szCs w:val="21"/>
        </w:rPr>
        <w:t xml:space="preserve"> </w:t>
      </w:r>
      <w:r w:rsidR="005878EA">
        <w:rPr>
          <w:sz w:val="21"/>
          <w:szCs w:val="21"/>
        </w:rPr>
        <w:t>Dec</w:t>
      </w:r>
      <w:r w:rsidR="00DE2F11">
        <w:rPr>
          <w:sz w:val="21"/>
          <w:szCs w:val="21"/>
        </w:rPr>
        <w:t>em</w:t>
      </w:r>
      <w:r w:rsidR="003E0838">
        <w:rPr>
          <w:sz w:val="21"/>
          <w:szCs w:val="21"/>
        </w:rPr>
        <w:t>ber</w:t>
      </w:r>
      <w:r w:rsidR="006F535B" w:rsidRPr="004476C5">
        <w:rPr>
          <w:sz w:val="21"/>
          <w:szCs w:val="21"/>
        </w:rPr>
        <w:t xml:space="preserve"> financials show a</w:t>
      </w:r>
      <w:r w:rsidR="00433408">
        <w:rPr>
          <w:sz w:val="21"/>
          <w:szCs w:val="21"/>
        </w:rPr>
        <w:t xml:space="preserve"> </w:t>
      </w:r>
      <w:r w:rsidR="005878EA">
        <w:rPr>
          <w:sz w:val="21"/>
          <w:szCs w:val="21"/>
        </w:rPr>
        <w:t>gain</w:t>
      </w:r>
      <w:r w:rsidR="00DB1FA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(net income) of </w:t>
      </w:r>
      <w:r w:rsidR="00C33637" w:rsidRPr="004476C5">
        <w:rPr>
          <w:sz w:val="21"/>
          <w:szCs w:val="21"/>
        </w:rPr>
        <w:t>$</w:t>
      </w:r>
      <w:r w:rsidR="00C63A60">
        <w:rPr>
          <w:sz w:val="21"/>
          <w:szCs w:val="21"/>
        </w:rPr>
        <w:t>63,423</w:t>
      </w:r>
      <w:r w:rsidR="00B769D1">
        <w:rPr>
          <w:sz w:val="21"/>
          <w:szCs w:val="21"/>
        </w:rPr>
        <w:t xml:space="preserve"> and</w:t>
      </w:r>
      <w:r w:rsidR="005148C8" w:rsidRPr="004476C5">
        <w:rPr>
          <w:sz w:val="21"/>
          <w:szCs w:val="21"/>
        </w:rPr>
        <w:t xml:space="preserve"> </w:t>
      </w:r>
      <w:r w:rsidR="00114422" w:rsidRPr="004476C5">
        <w:rPr>
          <w:sz w:val="21"/>
          <w:szCs w:val="21"/>
        </w:rPr>
        <w:t>YTD</w:t>
      </w:r>
      <w:r w:rsidR="00C4323D" w:rsidRPr="004476C5">
        <w:rPr>
          <w:sz w:val="21"/>
          <w:szCs w:val="21"/>
        </w:rPr>
        <w:t xml:space="preserve"> </w:t>
      </w:r>
      <w:r w:rsidR="00B769D1">
        <w:rPr>
          <w:sz w:val="21"/>
          <w:szCs w:val="21"/>
        </w:rPr>
        <w:t>gain</w:t>
      </w:r>
      <w:r w:rsidR="006A3DB9">
        <w:rPr>
          <w:sz w:val="21"/>
          <w:szCs w:val="21"/>
        </w:rPr>
        <w:t xml:space="preserve"> of </w:t>
      </w:r>
      <w:r w:rsidR="00BC4D35" w:rsidRPr="004476C5">
        <w:rPr>
          <w:sz w:val="21"/>
          <w:szCs w:val="21"/>
        </w:rPr>
        <w:t>$</w:t>
      </w:r>
      <w:r w:rsidR="00C63A60">
        <w:rPr>
          <w:sz w:val="21"/>
          <w:szCs w:val="21"/>
        </w:rPr>
        <w:t>71,878</w:t>
      </w:r>
      <w:r w:rsidR="006A3DB9">
        <w:rPr>
          <w:sz w:val="21"/>
          <w:szCs w:val="21"/>
        </w:rPr>
        <w:t xml:space="preserve"> which is $</w:t>
      </w:r>
      <w:r w:rsidR="00C63A60">
        <w:rPr>
          <w:sz w:val="21"/>
          <w:szCs w:val="21"/>
        </w:rPr>
        <w:t>43,869</w:t>
      </w:r>
      <w:r w:rsidR="006A3DB9">
        <w:rPr>
          <w:sz w:val="21"/>
          <w:szCs w:val="21"/>
        </w:rPr>
        <w:t xml:space="preserve"> </w:t>
      </w:r>
      <w:r w:rsidR="003E0838">
        <w:rPr>
          <w:sz w:val="21"/>
          <w:szCs w:val="21"/>
        </w:rPr>
        <w:t>ahead of</w:t>
      </w:r>
      <w:r w:rsidR="006A3DB9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>Y</w:t>
      </w:r>
      <w:r w:rsidR="005878EA">
        <w:rPr>
          <w:sz w:val="21"/>
          <w:szCs w:val="21"/>
        </w:rPr>
        <w:t>E</w:t>
      </w:r>
      <w:r w:rsidR="00C4323D" w:rsidRPr="004476C5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>budget</w:t>
      </w:r>
      <w:r w:rsidR="003E0838">
        <w:rPr>
          <w:sz w:val="21"/>
          <w:szCs w:val="21"/>
        </w:rPr>
        <w:t xml:space="preserve">ed </w:t>
      </w:r>
      <w:r w:rsidR="005878EA">
        <w:rPr>
          <w:sz w:val="21"/>
          <w:szCs w:val="21"/>
        </w:rPr>
        <w:t>gain</w:t>
      </w:r>
      <w:r w:rsidR="003E0838">
        <w:rPr>
          <w:sz w:val="21"/>
          <w:szCs w:val="21"/>
        </w:rPr>
        <w:t xml:space="preserve"> of $</w:t>
      </w:r>
      <w:r w:rsidR="00C63A60">
        <w:rPr>
          <w:sz w:val="21"/>
          <w:szCs w:val="21"/>
        </w:rPr>
        <w:t>28,009</w:t>
      </w:r>
      <w:r w:rsidR="003E0838">
        <w:rPr>
          <w:sz w:val="21"/>
          <w:szCs w:val="21"/>
        </w:rPr>
        <w:t>.</w:t>
      </w:r>
    </w:p>
    <w:p w14:paraId="2DF0E07E" w14:textId="6660DF6F" w:rsidR="00814278" w:rsidRPr="004476C5" w:rsidRDefault="00814278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Sustaining memberships</w:t>
      </w:r>
      <w:r w:rsidRPr="004476C5">
        <w:rPr>
          <w:sz w:val="21"/>
          <w:szCs w:val="21"/>
        </w:rPr>
        <w:t xml:space="preserve"> account for $</w:t>
      </w:r>
      <w:r w:rsidR="006931DF">
        <w:rPr>
          <w:sz w:val="21"/>
          <w:szCs w:val="21"/>
        </w:rPr>
        <w:t>7</w:t>
      </w:r>
      <w:r w:rsidR="00FB4FC5">
        <w:rPr>
          <w:sz w:val="21"/>
          <w:szCs w:val="21"/>
        </w:rPr>
        <w:t>00</w:t>
      </w:r>
      <w:r w:rsidRPr="004476C5">
        <w:rPr>
          <w:sz w:val="21"/>
          <w:szCs w:val="21"/>
        </w:rPr>
        <w:t xml:space="preserve"> of the </w:t>
      </w:r>
      <w:r w:rsidR="006A3DB9">
        <w:rPr>
          <w:sz w:val="21"/>
          <w:szCs w:val="21"/>
        </w:rPr>
        <w:t>$</w:t>
      </w:r>
      <w:r w:rsidR="005878EA">
        <w:rPr>
          <w:sz w:val="21"/>
          <w:szCs w:val="21"/>
        </w:rPr>
        <w:t>78</w:t>
      </w:r>
      <w:r w:rsidR="00433408">
        <w:rPr>
          <w:sz w:val="21"/>
          <w:szCs w:val="21"/>
        </w:rPr>
        <w:t>5</w:t>
      </w:r>
      <w:r w:rsidRPr="004476C5">
        <w:rPr>
          <w:sz w:val="21"/>
          <w:szCs w:val="21"/>
        </w:rPr>
        <w:t xml:space="preserve"> membership revenue this month. </w:t>
      </w:r>
    </w:p>
    <w:p w14:paraId="4DE746DC" w14:textId="0B327A19" w:rsidR="00E176F7" w:rsidRPr="004476C5" w:rsidRDefault="00114821" w:rsidP="00BB1C37">
      <w:pPr>
        <w:ind w:firstLine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 xml:space="preserve">Significant variances </w:t>
      </w:r>
      <w:r w:rsidR="007C5987" w:rsidRPr="004476C5">
        <w:rPr>
          <w:b/>
          <w:bCs/>
          <w:sz w:val="21"/>
          <w:szCs w:val="21"/>
        </w:rPr>
        <w:t>for</w:t>
      </w:r>
      <w:r w:rsidR="00687757">
        <w:rPr>
          <w:b/>
          <w:bCs/>
          <w:sz w:val="21"/>
          <w:szCs w:val="21"/>
        </w:rPr>
        <w:t xml:space="preserve"> </w:t>
      </w:r>
      <w:r w:rsidR="005878EA">
        <w:rPr>
          <w:b/>
          <w:bCs/>
          <w:sz w:val="21"/>
          <w:szCs w:val="21"/>
        </w:rPr>
        <w:t>Dec</w:t>
      </w:r>
      <w:r w:rsidR="00DE2F11">
        <w:rPr>
          <w:b/>
          <w:bCs/>
          <w:sz w:val="21"/>
          <w:szCs w:val="21"/>
        </w:rPr>
        <w:t>em</w:t>
      </w:r>
      <w:r w:rsidR="00727044">
        <w:rPr>
          <w:b/>
          <w:bCs/>
          <w:sz w:val="21"/>
          <w:szCs w:val="21"/>
        </w:rPr>
        <w:t>ber</w:t>
      </w:r>
      <w:r w:rsidR="00F67EA8">
        <w:rPr>
          <w:b/>
          <w:bCs/>
          <w:sz w:val="21"/>
          <w:szCs w:val="21"/>
        </w:rPr>
        <w:t xml:space="preserve"> </w:t>
      </w:r>
      <w:r w:rsidR="00687757">
        <w:rPr>
          <w:b/>
          <w:bCs/>
          <w:sz w:val="21"/>
          <w:szCs w:val="21"/>
        </w:rPr>
        <w:t>include:</w:t>
      </w:r>
    </w:p>
    <w:p w14:paraId="7878D410" w14:textId="333A027F" w:rsidR="005878EA" w:rsidRPr="005878EA" w:rsidRDefault="00EA6C2B" w:rsidP="005878EA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See budget vs actual spreadsheet for </w:t>
      </w:r>
      <w:r w:rsidR="003E0838">
        <w:rPr>
          <w:sz w:val="21"/>
          <w:szCs w:val="21"/>
        </w:rPr>
        <w:t xml:space="preserve">event </w:t>
      </w:r>
      <w:r>
        <w:rPr>
          <w:sz w:val="21"/>
          <w:szCs w:val="21"/>
        </w:rPr>
        <w:t>details.</w:t>
      </w:r>
      <w:r w:rsidR="003E0838">
        <w:rPr>
          <w:sz w:val="21"/>
          <w:szCs w:val="21"/>
        </w:rPr>
        <w:t xml:space="preserve"> </w:t>
      </w:r>
      <w:r w:rsidR="005878EA">
        <w:rPr>
          <w:sz w:val="21"/>
          <w:szCs w:val="21"/>
        </w:rPr>
        <w:t>All events have closed out/reconciled for the year with the exception of the calendar.</w:t>
      </w:r>
    </w:p>
    <w:p w14:paraId="3535E8C5" w14:textId="07554A09" w:rsidR="00E22F76" w:rsidRDefault="00487C35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Calendar sales are recognized under s</w:t>
      </w:r>
      <w:r w:rsidR="00E22F76">
        <w:rPr>
          <w:sz w:val="21"/>
          <w:szCs w:val="21"/>
        </w:rPr>
        <w:t>tate event revenue</w:t>
      </w:r>
      <w:r w:rsidR="00433408">
        <w:rPr>
          <w:sz w:val="21"/>
          <w:szCs w:val="21"/>
        </w:rPr>
        <w:t>.</w:t>
      </w:r>
      <w:r w:rsidR="005878EA">
        <w:rPr>
          <w:sz w:val="21"/>
          <w:szCs w:val="21"/>
        </w:rPr>
        <w:t xml:space="preserve"> We budgeted for a net of $25k and are currently above $</w:t>
      </w:r>
      <w:r w:rsidR="00C63A60">
        <w:rPr>
          <w:sz w:val="21"/>
          <w:szCs w:val="21"/>
        </w:rPr>
        <w:t>49</w:t>
      </w:r>
      <w:r w:rsidR="005878EA">
        <w:rPr>
          <w:sz w:val="21"/>
          <w:szCs w:val="21"/>
        </w:rPr>
        <w:t>k estimated</w:t>
      </w:r>
      <w:r w:rsidR="00C63A60">
        <w:rPr>
          <w:sz w:val="21"/>
          <w:szCs w:val="21"/>
        </w:rPr>
        <w:t xml:space="preserve"> net. At the end of FY25, the calendar will reconcile based off of 2025 actual expenses vs the 40% net entered in QuickBooks</w:t>
      </w:r>
      <w:r w:rsidR="005878EA">
        <w:rPr>
          <w:sz w:val="21"/>
          <w:szCs w:val="21"/>
        </w:rPr>
        <w:t>.</w:t>
      </w:r>
    </w:p>
    <w:p w14:paraId="551D965E" w14:textId="24A75975" w:rsidR="00BF03C0" w:rsidRDefault="00DF19B8" w:rsidP="00DF19B8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Reminder that USFWS revenue/expenses is budgeted based off prior year but actuals will depend on USFWS biologist timelines.</w:t>
      </w:r>
    </w:p>
    <w:p w14:paraId="739B494C" w14:textId="7720D983" w:rsidR="00DA29A6" w:rsidRDefault="00FB4FC5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As a reminder, w</w:t>
      </w:r>
      <w:r w:rsidR="00F66F16">
        <w:rPr>
          <w:sz w:val="21"/>
          <w:szCs w:val="21"/>
        </w:rPr>
        <w:t>e have broken out grant income</w:t>
      </w:r>
      <w:r w:rsidR="003226A0">
        <w:rPr>
          <w:sz w:val="21"/>
          <w:szCs w:val="21"/>
        </w:rPr>
        <w:t xml:space="preserve"> &amp; expenses</w:t>
      </w:r>
      <w:r w:rsidR="00F66F16">
        <w:rPr>
          <w:sz w:val="21"/>
          <w:szCs w:val="21"/>
        </w:rPr>
        <w:t xml:space="preserve"> in new line items. </w:t>
      </w:r>
    </w:p>
    <w:p w14:paraId="08D239A7" w14:textId="2E9B1F1D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Private lands</w:t>
      </w:r>
      <w:r w:rsidR="003226A0">
        <w:rPr>
          <w:sz w:val="21"/>
          <w:szCs w:val="21"/>
        </w:rPr>
        <w:t xml:space="preserve"> revenue</w:t>
      </w:r>
      <w:r>
        <w:rPr>
          <w:sz w:val="21"/>
          <w:szCs w:val="21"/>
        </w:rPr>
        <w:t xml:space="preserve"> includes HRP time/expenses billed to grants and NRCS grant billing (quarterly)</w:t>
      </w:r>
    </w:p>
    <w:p w14:paraId="768097B0" w14:textId="0881E6D6" w:rsidR="00F66F16" w:rsidRPr="00433408" w:rsidRDefault="00F66F16" w:rsidP="00F66F16">
      <w:pPr>
        <w:pStyle w:val="ListParagraph"/>
        <w:numPr>
          <w:ilvl w:val="1"/>
          <w:numId w:val="8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t>Public Lands revenue includes PLE program expenses billed to the grant</w:t>
      </w:r>
      <w:r w:rsidR="00433408">
        <w:rPr>
          <w:sz w:val="21"/>
          <w:szCs w:val="21"/>
        </w:rPr>
        <w:t xml:space="preserve"> </w:t>
      </w:r>
      <w:r w:rsidR="00433408" w:rsidRPr="00433408">
        <w:rPr>
          <w:b/>
          <w:bCs/>
          <w:sz w:val="21"/>
          <w:szCs w:val="21"/>
        </w:rPr>
        <w:t>and now also includes Little Yellow River program expenses billed to the grant.</w:t>
      </w:r>
    </w:p>
    <w:p w14:paraId="3D0E4260" w14:textId="7E9D309A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Other Program Grant revenue </w:t>
      </w:r>
      <w:r w:rsidR="003E28FA">
        <w:rPr>
          <w:sz w:val="21"/>
          <w:szCs w:val="21"/>
        </w:rPr>
        <w:t>are</w:t>
      </w:r>
      <w:r>
        <w:rPr>
          <w:sz w:val="21"/>
          <w:szCs w:val="21"/>
        </w:rPr>
        <w:t xml:space="preserve"> R3 program expenses billed to the grant</w:t>
      </w:r>
    </w:p>
    <w:p w14:paraId="50FF3F95" w14:textId="461C96AB" w:rsidR="001B3C57" w:rsidRPr="00B80950" w:rsidRDefault="003226A0" w:rsidP="00B80950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USFWS revenue is our private lands cooperative agreement, budgeted based off prior year.</w:t>
      </w:r>
    </w:p>
    <w:p w14:paraId="3D388980" w14:textId="4DE5B9E1" w:rsidR="00433408" w:rsidRDefault="003E0838" w:rsidP="003E28FA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We had budgeted to invoice our R3 grant $</w:t>
      </w:r>
      <w:r w:rsidR="005878EA">
        <w:rPr>
          <w:sz w:val="21"/>
          <w:szCs w:val="21"/>
        </w:rPr>
        <w:t>13,000</w:t>
      </w:r>
      <w:r>
        <w:rPr>
          <w:sz w:val="21"/>
          <w:szCs w:val="21"/>
        </w:rPr>
        <w:t xml:space="preserve"> in September </w:t>
      </w:r>
      <w:r w:rsidR="005878EA">
        <w:rPr>
          <w:sz w:val="21"/>
          <w:szCs w:val="21"/>
        </w:rPr>
        <w:t>but actually invoiced $16,690 to that grant as of 12/31/24</w:t>
      </w:r>
      <w:r w:rsidR="003E28FA">
        <w:rPr>
          <w:sz w:val="21"/>
          <w:szCs w:val="21"/>
        </w:rPr>
        <w:t>.</w:t>
      </w:r>
    </w:p>
    <w:p w14:paraId="00960F8C" w14:textId="3BC51E39" w:rsidR="005878EA" w:rsidRDefault="005878EA" w:rsidP="003E28FA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We exceeded our $57k PLE annual invoice total, but per DNR we should be able to defer the $3488 balance incurred in December to be invoiced to DNR in January 2025, pending the new agreement documentation. </w:t>
      </w:r>
    </w:p>
    <w:p w14:paraId="40AE0FD0" w14:textId="68694AF1" w:rsidR="003E28FA" w:rsidRPr="003E28FA" w:rsidRDefault="005878EA" w:rsidP="003E28FA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We received just over $7k in donations, reflected in “other” income.</w:t>
      </w:r>
    </w:p>
    <w:p w14:paraId="01CCD74F" w14:textId="5F760DC6" w:rsidR="00877C97" w:rsidRPr="004476C5" w:rsidRDefault="00216294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 w:rsidRPr="004476C5">
        <w:rPr>
          <w:sz w:val="21"/>
          <w:szCs w:val="21"/>
        </w:rPr>
        <w:t xml:space="preserve">Admin - other </w:t>
      </w:r>
      <w:r w:rsidR="00BF03C0" w:rsidRPr="004476C5">
        <w:rPr>
          <w:sz w:val="21"/>
          <w:szCs w:val="21"/>
        </w:rPr>
        <w:t xml:space="preserve">expense </w:t>
      </w:r>
      <w:r w:rsidRPr="004476C5">
        <w:rPr>
          <w:sz w:val="21"/>
          <w:szCs w:val="21"/>
        </w:rPr>
        <w:t xml:space="preserve">reflects </w:t>
      </w:r>
      <w:r w:rsidR="00BF03C0" w:rsidRPr="004476C5">
        <w:rPr>
          <w:sz w:val="21"/>
          <w:szCs w:val="21"/>
        </w:rPr>
        <w:t xml:space="preserve">the </w:t>
      </w:r>
      <w:r w:rsidR="00B80950">
        <w:rPr>
          <w:sz w:val="21"/>
          <w:szCs w:val="21"/>
        </w:rPr>
        <w:t xml:space="preserve">gain </w:t>
      </w:r>
      <w:r w:rsidRPr="004476C5">
        <w:rPr>
          <w:sz w:val="21"/>
          <w:szCs w:val="21"/>
        </w:rPr>
        <w:t xml:space="preserve">on our GGBCF endowment </w:t>
      </w:r>
      <w:r w:rsidR="001B3C57" w:rsidRPr="004476C5">
        <w:rPr>
          <w:sz w:val="21"/>
          <w:szCs w:val="21"/>
        </w:rPr>
        <w:t>account</w:t>
      </w:r>
      <w:r w:rsidR="00FB4FC5">
        <w:rPr>
          <w:sz w:val="21"/>
          <w:szCs w:val="21"/>
        </w:rPr>
        <w:t>.</w:t>
      </w:r>
    </w:p>
    <w:p w14:paraId="22D1A608" w14:textId="1C712B1F" w:rsidR="00650166" w:rsidRDefault="00650166" w:rsidP="00650166">
      <w:pPr>
        <w:pStyle w:val="ListParagraph"/>
        <w:numPr>
          <w:ilvl w:val="0"/>
          <w:numId w:val="8"/>
        </w:numPr>
      </w:pPr>
      <w:r w:rsidRPr="00813FAF">
        <w:t>EXPO</w:t>
      </w:r>
      <w:r>
        <w:t>:</w:t>
      </w:r>
    </w:p>
    <w:p w14:paraId="5FDB3787" w14:textId="71FE053B" w:rsidR="00650166" w:rsidRDefault="00650166" w:rsidP="00650166">
      <w:pPr>
        <w:pStyle w:val="ListParagraph"/>
        <w:numPr>
          <w:ilvl w:val="1"/>
          <w:numId w:val="8"/>
        </w:numPr>
      </w:pPr>
      <w:r>
        <w:t xml:space="preserve">EXPO added </w:t>
      </w:r>
      <w:r w:rsidR="00F53A9C">
        <w:t>$</w:t>
      </w:r>
      <w:r w:rsidR="005878EA">
        <w:t>3838</w:t>
      </w:r>
      <w:r>
        <w:t xml:space="preserve"> in income to our P&amp;L this month, budgeted for </w:t>
      </w:r>
      <w:r w:rsidR="00F53A9C">
        <w:t>$</w:t>
      </w:r>
      <w:r w:rsidR="003E0838">
        <w:t>0</w:t>
      </w:r>
      <w:r w:rsidR="00F53A9C">
        <w:t>.</w:t>
      </w:r>
      <w:r>
        <w:t xml:space="preserve"> YTD total of</w:t>
      </w:r>
      <w:r w:rsidR="00F22039">
        <w:t xml:space="preserve"> </w:t>
      </w:r>
      <w:r w:rsidR="00F87CC1">
        <w:t>$</w:t>
      </w:r>
      <w:r w:rsidR="003F1680">
        <w:t>121,792</w:t>
      </w:r>
      <w:r>
        <w:t xml:space="preserve"> is </w:t>
      </w:r>
      <w:r w:rsidR="00F22039">
        <w:t>$</w:t>
      </w:r>
      <w:r w:rsidR="003F1680">
        <w:t>21,567</w:t>
      </w:r>
      <w:r w:rsidR="00813FAF">
        <w:t xml:space="preserve"> more than</w:t>
      </w:r>
      <w:r>
        <w:t xml:space="preserve"> budgeted.</w:t>
      </w:r>
    </w:p>
    <w:p w14:paraId="77EE1FD7" w14:textId="7669CE28" w:rsidR="00650166" w:rsidRDefault="00650166" w:rsidP="00650166">
      <w:pPr>
        <w:pStyle w:val="ListParagraph"/>
        <w:numPr>
          <w:ilvl w:val="1"/>
          <w:numId w:val="8"/>
        </w:numPr>
      </w:pPr>
      <w:r>
        <w:t>Removing EXPO contributions (</w:t>
      </w:r>
      <w:r w:rsidR="00EF469F">
        <w:t>gain</w:t>
      </w:r>
      <w:r>
        <w:t xml:space="preserve"> of $</w:t>
      </w:r>
      <w:r w:rsidR="003F1680">
        <w:t>9059</w:t>
      </w:r>
      <w:r>
        <w:t xml:space="preserve">) from our P&amp;L brings WWA’s non-EXPO net income to </w:t>
      </w:r>
      <w:r w:rsidR="00E22F76">
        <w:t>$</w:t>
      </w:r>
      <w:r w:rsidR="00C63A60">
        <w:t>62,819</w:t>
      </w:r>
      <w:r>
        <w:t>.</w:t>
      </w:r>
    </w:p>
    <w:p w14:paraId="125025CD" w14:textId="1065FD41" w:rsidR="00712993" w:rsidRPr="004476C5" w:rsidRDefault="00712993" w:rsidP="00712993">
      <w:pPr>
        <w:rPr>
          <w:sz w:val="21"/>
          <w:szCs w:val="21"/>
        </w:rPr>
      </w:pPr>
      <w:r w:rsidRPr="00813FAF">
        <w:rPr>
          <w:b/>
          <w:bCs/>
          <w:sz w:val="21"/>
          <w:szCs w:val="21"/>
        </w:rPr>
        <w:t>Balance Sheet</w:t>
      </w:r>
      <w:r w:rsidR="0024022C" w:rsidRPr="004476C5">
        <w:rPr>
          <w:sz w:val="21"/>
          <w:szCs w:val="21"/>
        </w:rPr>
        <w:t xml:space="preserve"> </w:t>
      </w:r>
      <w:r w:rsidR="002E256C">
        <w:rPr>
          <w:sz w:val="21"/>
          <w:szCs w:val="21"/>
        </w:rPr>
        <w:t>increased $</w:t>
      </w:r>
      <w:r w:rsidR="00910305">
        <w:rPr>
          <w:sz w:val="21"/>
          <w:szCs w:val="21"/>
        </w:rPr>
        <w:t>75,897</w:t>
      </w:r>
      <w:r w:rsidR="00A44C53" w:rsidRPr="004476C5">
        <w:rPr>
          <w:sz w:val="21"/>
          <w:szCs w:val="21"/>
        </w:rPr>
        <w:t xml:space="preserve"> </w:t>
      </w:r>
      <w:r w:rsidR="00C4323D" w:rsidRPr="004476C5">
        <w:rPr>
          <w:sz w:val="21"/>
          <w:szCs w:val="21"/>
        </w:rPr>
        <w:t>since last month</w:t>
      </w:r>
      <w:r w:rsidR="002378D8" w:rsidRPr="004476C5">
        <w:rPr>
          <w:sz w:val="21"/>
          <w:szCs w:val="21"/>
        </w:rPr>
        <w:t xml:space="preserve"> </w:t>
      </w:r>
      <w:r w:rsidR="00BF03C0" w:rsidRPr="004476C5">
        <w:rPr>
          <w:sz w:val="21"/>
          <w:szCs w:val="21"/>
        </w:rPr>
        <w:t>and</w:t>
      </w:r>
      <w:r w:rsidR="006E38D2" w:rsidRPr="004476C5">
        <w:rPr>
          <w:sz w:val="21"/>
          <w:szCs w:val="21"/>
        </w:rPr>
        <w:t xml:space="preserve"> </w:t>
      </w:r>
      <w:r w:rsidR="0070524C" w:rsidRPr="004476C5">
        <w:rPr>
          <w:sz w:val="21"/>
          <w:szCs w:val="21"/>
        </w:rPr>
        <w:t xml:space="preserve">is </w:t>
      </w:r>
      <w:r w:rsidR="006E38D2" w:rsidRPr="004476C5">
        <w:rPr>
          <w:sz w:val="21"/>
          <w:szCs w:val="21"/>
        </w:rPr>
        <w:t>$</w:t>
      </w:r>
      <w:r w:rsidR="00910305">
        <w:rPr>
          <w:sz w:val="21"/>
          <w:szCs w:val="21"/>
        </w:rPr>
        <w:t>108,642</w:t>
      </w:r>
      <w:r w:rsidR="00791F24" w:rsidRPr="004476C5">
        <w:rPr>
          <w:sz w:val="21"/>
          <w:szCs w:val="21"/>
        </w:rPr>
        <w:t xml:space="preserve"> </w:t>
      </w:r>
      <w:r w:rsidR="00877C97" w:rsidRPr="004476C5">
        <w:rPr>
          <w:sz w:val="21"/>
          <w:szCs w:val="21"/>
        </w:rPr>
        <w:t>gre</w:t>
      </w:r>
      <w:r w:rsidR="006E38D2" w:rsidRPr="004476C5">
        <w:rPr>
          <w:sz w:val="21"/>
          <w:szCs w:val="21"/>
        </w:rPr>
        <w:t xml:space="preserve">ater </w:t>
      </w:r>
      <w:r w:rsidR="00EF5B8A" w:rsidRPr="004476C5">
        <w:rPr>
          <w:sz w:val="21"/>
          <w:szCs w:val="21"/>
        </w:rPr>
        <w:t>than this time last year.</w:t>
      </w:r>
      <w:r w:rsidR="004A6435" w:rsidRPr="004476C5">
        <w:rPr>
          <w:sz w:val="21"/>
          <w:szCs w:val="21"/>
        </w:rPr>
        <w:t xml:space="preserve"> </w:t>
      </w:r>
    </w:p>
    <w:p w14:paraId="61431CA6" w14:textId="23717566" w:rsidR="001833F1" w:rsidRPr="004476C5" w:rsidRDefault="00F316A8" w:rsidP="00A44C53">
      <w:pPr>
        <w:ind w:left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>Significant variances</w:t>
      </w:r>
      <w:r w:rsidR="001833F1" w:rsidRPr="004476C5">
        <w:rPr>
          <w:b/>
          <w:bCs/>
          <w:sz w:val="21"/>
          <w:szCs w:val="21"/>
        </w:rPr>
        <w:t xml:space="preserve"> not already noted</w:t>
      </w:r>
      <w:r w:rsidRPr="004476C5">
        <w:rPr>
          <w:b/>
          <w:bCs/>
          <w:sz w:val="21"/>
          <w:szCs w:val="21"/>
        </w:rPr>
        <w:t xml:space="preserve"> include</w:t>
      </w:r>
      <w:r w:rsidR="001833F1" w:rsidRPr="004476C5">
        <w:rPr>
          <w:b/>
          <w:bCs/>
          <w:sz w:val="21"/>
          <w:szCs w:val="21"/>
        </w:rPr>
        <w:t>:</w:t>
      </w:r>
    </w:p>
    <w:p w14:paraId="4C9AACC8" w14:textId="5F734352" w:rsidR="00877C97" w:rsidRDefault="00F53A9C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Accounts receivable – grants line remains above budget</w:t>
      </w:r>
      <w:r w:rsidR="006F2928">
        <w:rPr>
          <w:sz w:val="21"/>
          <w:szCs w:val="21"/>
        </w:rPr>
        <w:t xml:space="preserve"> due to p</w:t>
      </w:r>
      <w:r w:rsidR="00140239">
        <w:rPr>
          <w:sz w:val="21"/>
          <w:szCs w:val="21"/>
        </w:rPr>
        <w:t>r</w:t>
      </w:r>
      <w:r w:rsidR="006F2928">
        <w:rPr>
          <w:sz w:val="21"/>
          <w:szCs w:val="21"/>
        </w:rPr>
        <w:t>oject completion dates running later than anticipated due to weather</w:t>
      </w:r>
      <w:r w:rsidR="00F22039">
        <w:rPr>
          <w:sz w:val="21"/>
          <w:szCs w:val="21"/>
        </w:rPr>
        <w:t xml:space="preserve">. </w:t>
      </w:r>
    </w:p>
    <w:p w14:paraId="2258A78A" w14:textId="0B55D305" w:rsidR="002E256C" w:rsidRDefault="002E256C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Other current assets are undeposited funds. All 2025 calendar sales must be recognized in 2024.</w:t>
      </w:r>
    </w:p>
    <w:p w14:paraId="0BF08EB4" w14:textId="0389FE24" w:rsidR="0059119C" w:rsidRPr="004476C5" w:rsidRDefault="002E256C" w:rsidP="00D65537">
      <w:pPr>
        <w:pStyle w:val="ListParagraph"/>
        <w:numPr>
          <w:ilvl w:val="0"/>
          <w:numId w:val="9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t>Dec</w:t>
      </w:r>
      <w:r w:rsidR="00140239">
        <w:rPr>
          <w:sz w:val="21"/>
          <w:szCs w:val="21"/>
        </w:rPr>
        <w:t>em</w:t>
      </w:r>
      <w:r w:rsidR="00727044">
        <w:rPr>
          <w:sz w:val="21"/>
          <w:szCs w:val="21"/>
        </w:rPr>
        <w:t>ber</w:t>
      </w:r>
      <w:r w:rsidR="006F535B" w:rsidRPr="004476C5">
        <w:rPr>
          <w:sz w:val="21"/>
          <w:szCs w:val="21"/>
        </w:rPr>
        <w:t xml:space="preserve"> Equity for WWA</w:t>
      </w:r>
      <w:r w:rsidR="0070524C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is </w:t>
      </w:r>
      <w:r w:rsidR="00883A86" w:rsidRPr="004476C5">
        <w:rPr>
          <w:sz w:val="21"/>
          <w:szCs w:val="21"/>
        </w:rPr>
        <w:t>$</w:t>
      </w:r>
      <w:r w:rsidR="00910305">
        <w:rPr>
          <w:sz w:val="21"/>
          <w:szCs w:val="21"/>
        </w:rPr>
        <w:t>740,306</w:t>
      </w:r>
      <w:r w:rsidR="00BE0FE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and </w:t>
      </w:r>
      <w:r w:rsidR="00883A86" w:rsidRPr="004476C5">
        <w:rPr>
          <w:sz w:val="21"/>
          <w:szCs w:val="21"/>
        </w:rPr>
        <w:t>includes EXPO Equity of $</w:t>
      </w:r>
      <w:r w:rsidR="00140239">
        <w:rPr>
          <w:sz w:val="21"/>
          <w:szCs w:val="21"/>
        </w:rPr>
        <w:t>45,</w:t>
      </w:r>
      <w:r>
        <w:rPr>
          <w:sz w:val="21"/>
          <w:szCs w:val="21"/>
        </w:rPr>
        <w:t>327</w:t>
      </w:r>
      <w:r w:rsidR="00883A86" w:rsidRPr="004476C5">
        <w:rPr>
          <w:sz w:val="21"/>
          <w:szCs w:val="21"/>
        </w:rPr>
        <w:t xml:space="preserve">.  This makes WWA’s non-EXPO </w:t>
      </w:r>
      <w:r w:rsidR="00604040" w:rsidRPr="004476C5">
        <w:rPr>
          <w:sz w:val="21"/>
          <w:szCs w:val="21"/>
        </w:rPr>
        <w:t>E</w:t>
      </w:r>
      <w:r w:rsidR="00883A86" w:rsidRPr="004476C5">
        <w:rPr>
          <w:sz w:val="21"/>
          <w:szCs w:val="21"/>
        </w:rPr>
        <w:t>quity</w:t>
      </w:r>
      <w:r w:rsidR="006F535B" w:rsidRPr="004476C5">
        <w:rPr>
          <w:sz w:val="21"/>
          <w:szCs w:val="21"/>
        </w:rPr>
        <w:t xml:space="preserve"> </w:t>
      </w:r>
      <w:r w:rsidR="00EF469F">
        <w:rPr>
          <w:sz w:val="21"/>
          <w:szCs w:val="21"/>
        </w:rPr>
        <w:t xml:space="preserve">for </w:t>
      </w:r>
      <w:r>
        <w:rPr>
          <w:sz w:val="21"/>
          <w:szCs w:val="21"/>
        </w:rPr>
        <w:t>Dec</w:t>
      </w:r>
      <w:r w:rsidR="00140239">
        <w:rPr>
          <w:sz w:val="21"/>
          <w:szCs w:val="21"/>
        </w:rPr>
        <w:t>em</w:t>
      </w:r>
      <w:r w:rsidR="00727044">
        <w:rPr>
          <w:sz w:val="21"/>
          <w:szCs w:val="21"/>
        </w:rPr>
        <w:t>ber</w:t>
      </w:r>
      <w:r w:rsidR="001C2CB3">
        <w:rPr>
          <w:sz w:val="21"/>
          <w:szCs w:val="21"/>
        </w:rPr>
        <w:t xml:space="preserve"> </w:t>
      </w:r>
      <w:r w:rsidR="00866323" w:rsidRPr="004476C5">
        <w:rPr>
          <w:sz w:val="21"/>
          <w:szCs w:val="21"/>
        </w:rPr>
        <w:t>equal to</w:t>
      </w:r>
      <w:r w:rsidR="006F535B" w:rsidRPr="004476C5">
        <w:rPr>
          <w:sz w:val="21"/>
          <w:szCs w:val="21"/>
        </w:rPr>
        <w:t xml:space="preserve"> $</w:t>
      </w:r>
      <w:r w:rsidR="00910305">
        <w:rPr>
          <w:sz w:val="21"/>
          <w:szCs w:val="21"/>
        </w:rPr>
        <w:t>694,979</w:t>
      </w:r>
      <w:r w:rsidR="00F53A9C">
        <w:rPr>
          <w:sz w:val="21"/>
          <w:szCs w:val="21"/>
        </w:rPr>
        <w:t>.</w:t>
      </w:r>
    </w:p>
    <w:sectPr w:rsidR="0059119C" w:rsidRPr="004476C5" w:rsidSect="0042377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7DC45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05757"/>
    <w:rsid w:val="000137EE"/>
    <w:rsid w:val="00016216"/>
    <w:rsid w:val="0004773D"/>
    <w:rsid w:val="0007063B"/>
    <w:rsid w:val="000711D5"/>
    <w:rsid w:val="0007344D"/>
    <w:rsid w:val="000751A4"/>
    <w:rsid w:val="00077164"/>
    <w:rsid w:val="00090758"/>
    <w:rsid w:val="00093E45"/>
    <w:rsid w:val="000A6FF2"/>
    <w:rsid w:val="000C34BA"/>
    <w:rsid w:val="000D05B2"/>
    <w:rsid w:val="000D5999"/>
    <w:rsid w:val="000F30EE"/>
    <w:rsid w:val="000F7AA0"/>
    <w:rsid w:val="001055FA"/>
    <w:rsid w:val="0010727E"/>
    <w:rsid w:val="00114422"/>
    <w:rsid w:val="00114821"/>
    <w:rsid w:val="001401E3"/>
    <w:rsid w:val="00140239"/>
    <w:rsid w:val="00181035"/>
    <w:rsid w:val="001833F1"/>
    <w:rsid w:val="0019040E"/>
    <w:rsid w:val="001A0CB9"/>
    <w:rsid w:val="001A46BF"/>
    <w:rsid w:val="001A68A2"/>
    <w:rsid w:val="001B3C57"/>
    <w:rsid w:val="001B3F4B"/>
    <w:rsid w:val="001C2CB3"/>
    <w:rsid w:val="001C5BED"/>
    <w:rsid w:val="001D6A0D"/>
    <w:rsid w:val="00216294"/>
    <w:rsid w:val="002235C2"/>
    <w:rsid w:val="0023108C"/>
    <w:rsid w:val="002378D8"/>
    <w:rsid w:val="0024022C"/>
    <w:rsid w:val="00240C9C"/>
    <w:rsid w:val="00242BB6"/>
    <w:rsid w:val="00250486"/>
    <w:rsid w:val="00251D63"/>
    <w:rsid w:val="002525A4"/>
    <w:rsid w:val="00252853"/>
    <w:rsid w:val="002708C7"/>
    <w:rsid w:val="00277CA1"/>
    <w:rsid w:val="002803B9"/>
    <w:rsid w:val="00281CCB"/>
    <w:rsid w:val="002A68F0"/>
    <w:rsid w:val="002B5007"/>
    <w:rsid w:val="002D16DE"/>
    <w:rsid w:val="002E256C"/>
    <w:rsid w:val="0030088D"/>
    <w:rsid w:val="00301693"/>
    <w:rsid w:val="00303918"/>
    <w:rsid w:val="00306105"/>
    <w:rsid w:val="00310A33"/>
    <w:rsid w:val="00313FF7"/>
    <w:rsid w:val="003164EA"/>
    <w:rsid w:val="003226A0"/>
    <w:rsid w:val="00342289"/>
    <w:rsid w:val="00352792"/>
    <w:rsid w:val="00384645"/>
    <w:rsid w:val="003A2C10"/>
    <w:rsid w:val="003C6299"/>
    <w:rsid w:val="003C62E2"/>
    <w:rsid w:val="003C7122"/>
    <w:rsid w:val="003E0838"/>
    <w:rsid w:val="003E28FA"/>
    <w:rsid w:val="003F03B5"/>
    <w:rsid w:val="003F1680"/>
    <w:rsid w:val="003F56F7"/>
    <w:rsid w:val="0040145F"/>
    <w:rsid w:val="0041415A"/>
    <w:rsid w:val="00423779"/>
    <w:rsid w:val="00425898"/>
    <w:rsid w:val="0042603E"/>
    <w:rsid w:val="00426B9A"/>
    <w:rsid w:val="00433408"/>
    <w:rsid w:val="00442333"/>
    <w:rsid w:val="0044711B"/>
    <w:rsid w:val="004476C5"/>
    <w:rsid w:val="0045180E"/>
    <w:rsid w:val="0046565C"/>
    <w:rsid w:val="004731D9"/>
    <w:rsid w:val="00487C35"/>
    <w:rsid w:val="004911ED"/>
    <w:rsid w:val="004959CD"/>
    <w:rsid w:val="004A6435"/>
    <w:rsid w:val="004A73B5"/>
    <w:rsid w:val="004C1E4B"/>
    <w:rsid w:val="004C317E"/>
    <w:rsid w:val="004D4712"/>
    <w:rsid w:val="004E5889"/>
    <w:rsid w:val="004F0151"/>
    <w:rsid w:val="005041D9"/>
    <w:rsid w:val="005148C8"/>
    <w:rsid w:val="00524104"/>
    <w:rsid w:val="005611F5"/>
    <w:rsid w:val="00566441"/>
    <w:rsid w:val="00575381"/>
    <w:rsid w:val="00577FDA"/>
    <w:rsid w:val="005878EA"/>
    <w:rsid w:val="0059119C"/>
    <w:rsid w:val="00591F70"/>
    <w:rsid w:val="0059372D"/>
    <w:rsid w:val="00595B2F"/>
    <w:rsid w:val="00596280"/>
    <w:rsid w:val="005A1BEF"/>
    <w:rsid w:val="005B12CB"/>
    <w:rsid w:val="005C7393"/>
    <w:rsid w:val="005D49A0"/>
    <w:rsid w:val="005E341D"/>
    <w:rsid w:val="005E407E"/>
    <w:rsid w:val="005F29ED"/>
    <w:rsid w:val="00604040"/>
    <w:rsid w:val="0061070B"/>
    <w:rsid w:val="006236A0"/>
    <w:rsid w:val="006244E4"/>
    <w:rsid w:val="0062590A"/>
    <w:rsid w:val="006272D4"/>
    <w:rsid w:val="00650166"/>
    <w:rsid w:val="006538DE"/>
    <w:rsid w:val="00667B40"/>
    <w:rsid w:val="006769B6"/>
    <w:rsid w:val="00687344"/>
    <w:rsid w:val="00687757"/>
    <w:rsid w:val="00690C7F"/>
    <w:rsid w:val="006931DF"/>
    <w:rsid w:val="00695F5C"/>
    <w:rsid w:val="006A3C57"/>
    <w:rsid w:val="006A3DB9"/>
    <w:rsid w:val="006B1E3A"/>
    <w:rsid w:val="006B3582"/>
    <w:rsid w:val="006C69E1"/>
    <w:rsid w:val="006D63FA"/>
    <w:rsid w:val="006E180E"/>
    <w:rsid w:val="006E38D2"/>
    <w:rsid w:val="006E3C48"/>
    <w:rsid w:val="006F0CF9"/>
    <w:rsid w:val="006F2928"/>
    <w:rsid w:val="006F535B"/>
    <w:rsid w:val="006F7706"/>
    <w:rsid w:val="00702667"/>
    <w:rsid w:val="00702A14"/>
    <w:rsid w:val="0070524C"/>
    <w:rsid w:val="00710E44"/>
    <w:rsid w:val="00712993"/>
    <w:rsid w:val="00716A15"/>
    <w:rsid w:val="00727044"/>
    <w:rsid w:val="007300B6"/>
    <w:rsid w:val="00735F14"/>
    <w:rsid w:val="00741612"/>
    <w:rsid w:val="00754B37"/>
    <w:rsid w:val="00755E7E"/>
    <w:rsid w:val="007764CC"/>
    <w:rsid w:val="00791F24"/>
    <w:rsid w:val="007B04B5"/>
    <w:rsid w:val="007B4BF3"/>
    <w:rsid w:val="007B52AE"/>
    <w:rsid w:val="007B5FFF"/>
    <w:rsid w:val="007C5987"/>
    <w:rsid w:val="007C68A6"/>
    <w:rsid w:val="007E3081"/>
    <w:rsid w:val="007E329C"/>
    <w:rsid w:val="007E7D4A"/>
    <w:rsid w:val="00813FAF"/>
    <w:rsid w:val="00814278"/>
    <w:rsid w:val="008245A5"/>
    <w:rsid w:val="008403FE"/>
    <w:rsid w:val="008405F4"/>
    <w:rsid w:val="008420E7"/>
    <w:rsid w:val="00847774"/>
    <w:rsid w:val="00850FAA"/>
    <w:rsid w:val="00866323"/>
    <w:rsid w:val="00873560"/>
    <w:rsid w:val="00877C97"/>
    <w:rsid w:val="00883A86"/>
    <w:rsid w:val="00884B9E"/>
    <w:rsid w:val="0088566F"/>
    <w:rsid w:val="00891D4D"/>
    <w:rsid w:val="00895322"/>
    <w:rsid w:val="008A1879"/>
    <w:rsid w:val="008A3C10"/>
    <w:rsid w:val="008B03ED"/>
    <w:rsid w:val="008B7791"/>
    <w:rsid w:val="008D1A18"/>
    <w:rsid w:val="00902B30"/>
    <w:rsid w:val="00902C1A"/>
    <w:rsid w:val="0090592A"/>
    <w:rsid w:val="00910305"/>
    <w:rsid w:val="00911C00"/>
    <w:rsid w:val="009203BB"/>
    <w:rsid w:val="009300A7"/>
    <w:rsid w:val="00942707"/>
    <w:rsid w:val="00945D6E"/>
    <w:rsid w:val="009624E7"/>
    <w:rsid w:val="0096702F"/>
    <w:rsid w:val="009A00EE"/>
    <w:rsid w:val="009A325C"/>
    <w:rsid w:val="009B4531"/>
    <w:rsid w:val="009C00BE"/>
    <w:rsid w:val="009E2213"/>
    <w:rsid w:val="009F366C"/>
    <w:rsid w:val="00A20542"/>
    <w:rsid w:val="00A44C53"/>
    <w:rsid w:val="00A51D58"/>
    <w:rsid w:val="00A54E4B"/>
    <w:rsid w:val="00A6061D"/>
    <w:rsid w:val="00A732BF"/>
    <w:rsid w:val="00A82236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217D2"/>
    <w:rsid w:val="00B61D02"/>
    <w:rsid w:val="00B769D1"/>
    <w:rsid w:val="00B80950"/>
    <w:rsid w:val="00B81A41"/>
    <w:rsid w:val="00B82D41"/>
    <w:rsid w:val="00BB0989"/>
    <w:rsid w:val="00BB1C37"/>
    <w:rsid w:val="00BC0A11"/>
    <w:rsid w:val="00BC4D35"/>
    <w:rsid w:val="00BD2979"/>
    <w:rsid w:val="00BD459C"/>
    <w:rsid w:val="00BE0FE9"/>
    <w:rsid w:val="00BF03C0"/>
    <w:rsid w:val="00BF1291"/>
    <w:rsid w:val="00BF2BCA"/>
    <w:rsid w:val="00BF3EDD"/>
    <w:rsid w:val="00C019B8"/>
    <w:rsid w:val="00C01AFD"/>
    <w:rsid w:val="00C1367E"/>
    <w:rsid w:val="00C20445"/>
    <w:rsid w:val="00C31F8C"/>
    <w:rsid w:val="00C33637"/>
    <w:rsid w:val="00C3776D"/>
    <w:rsid w:val="00C4323D"/>
    <w:rsid w:val="00C63A60"/>
    <w:rsid w:val="00C72F6D"/>
    <w:rsid w:val="00C759F6"/>
    <w:rsid w:val="00C822CE"/>
    <w:rsid w:val="00C82C00"/>
    <w:rsid w:val="00C87225"/>
    <w:rsid w:val="00C87970"/>
    <w:rsid w:val="00C957EC"/>
    <w:rsid w:val="00CC6944"/>
    <w:rsid w:val="00CC740E"/>
    <w:rsid w:val="00CC7FF1"/>
    <w:rsid w:val="00CE6168"/>
    <w:rsid w:val="00CF2A9B"/>
    <w:rsid w:val="00D039F8"/>
    <w:rsid w:val="00D3021F"/>
    <w:rsid w:val="00D37404"/>
    <w:rsid w:val="00D404AD"/>
    <w:rsid w:val="00D41254"/>
    <w:rsid w:val="00D54009"/>
    <w:rsid w:val="00D65537"/>
    <w:rsid w:val="00D666E6"/>
    <w:rsid w:val="00D7369A"/>
    <w:rsid w:val="00D74DFD"/>
    <w:rsid w:val="00D80001"/>
    <w:rsid w:val="00D855FB"/>
    <w:rsid w:val="00D92AE3"/>
    <w:rsid w:val="00DA29A6"/>
    <w:rsid w:val="00DA3F3B"/>
    <w:rsid w:val="00DB1FA9"/>
    <w:rsid w:val="00DC15FF"/>
    <w:rsid w:val="00DC70D9"/>
    <w:rsid w:val="00DE2F11"/>
    <w:rsid w:val="00DE44BB"/>
    <w:rsid w:val="00DE78EB"/>
    <w:rsid w:val="00DF19B8"/>
    <w:rsid w:val="00E01756"/>
    <w:rsid w:val="00E069D4"/>
    <w:rsid w:val="00E176F7"/>
    <w:rsid w:val="00E218B7"/>
    <w:rsid w:val="00E22F76"/>
    <w:rsid w:val="00E4649E"/>
    <w:rsid w:val="00E574AE"/>
    <w:rsid w:val="00E57B60"/>
    <w:rsid w:val="00E61CE0"/>
    <w:rsid w:val="00E6268D"/>
    <w:rsid w:val="00E64063"/>
    <w:rsid w:val="00E73F2A"/>
    <w:rsid w:val="00E94D52"/>
    <w:rsid w:val="00EA4E90"/>
    <w:rsid w:val="00EA6C2B"/>
    <w:rsid w:val="00EB0086"/>
    <w:rsid w:val="00EB12FE"/>
    <w:rsid w:val="00EC7A84"/>
    <w:rsid w:val="00ED0FF5"/>
    <w:rsid w:val="00ED71A9"/>
    <w:rsid w:val="00EF469F"/>
    <w:rsid w:val="00EF5B8A"/>
    <w:rsid w:val="00F0342D"/>
    <w:rsid w:val="00F04F4B"/>
    <w:rsid w:val="00F20C0F"/>
    <w:rsid w:val="00F22039"/>
    <w:rsid w:val="00F316A8"/>
    <w:rsid w:val="00F52941"/>
    <w:rsid w:val="00F53A9C"/>
    <w:rsid w:val="00F55502"/>
    <w:rsid w:val="00F561B5"/>
    <w:rsid w:val="00F66F16"/>
    <w:rsid w:val="00F67EA8"/>
    <w:rsid w:val="00F87CC1"/>
    <w:rsid w:val="00FB4FC5"/>
    <w:rsid w:val="00FB714F"/>
    <w:rsid w:val="00FC59E0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4</cp:revision>
  <dcterms:created xsi:type="dcterms:W3CDTF">2025-01-15T19:35:00Z</dcterms:created>
  <dcterms:modified xsi:type="dcterms:W3CDTF">2025-01-29T20:26:00Z</dcterms:modified>
</cp:coreProperties>
</file>